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AA5" w:rsidRPr="000C2AA5" w:rsidRDefault="000C2AA5" w:rsidP="000C2AA5">
      <w:pPr>
        <w:pStyle w:val="Titel"/>
        <w:jc w:val="left"/>
        <w:rPr>
          <w:sz w:val="28"/>
          <w:szCs w:val="28"/>
        </w:rPr>
      </w:pPr>
      <w:bookmarkStart w:id="0" w:name="_GoBack"/>
      <w:bookmarkEnd w:id="0"/>
      <w:r w:rsidRPr="000C2AA5">
        <w:rPr>
          <w:sz w:val="28"/>
          <w:szCs w:val="28"/>
        </w:rPr>
        <w:t>Supplementary material</w:t>
      </w:r>
    </w:p>
    <w:p w:rsidR="000C2AA5" w:rsidRPr="000C2AA5" w:rsidRDefault="000C2AA5" w:rsidP="000C2AA5">
      <w:pPr>
        <w:spacing w:before="0" w:line="240" w:lineRule="atLeast"/>
        <w:jc w:val="left"/>
        <w:rPr>
          <w:rFonts w:eastAsia="Calibri"/>
          <w:b/>
        </w:rPr>
      </w:pPr>
      <w:r w:rsidRPr="000C2AA5">
        <w:rPr>
          <w:rFonts w:eastAsia="Calibri"/>
          <w:b/>
        </w:rPr>
        <w:t>Modelling the viscoelastic mechanosorptive behaviour of Norway Spruce under long-term compression perpendicular to grain</w:t>
      </w:r>
    </w:p>
    <w:p w:rsidR="000C2AA5" w:rsidRDefault="000C2AA5" w:rsidP="000C2AA5">
      <w:pPr>
        <w:spacing w:before="0" w:line="240" w:lineRule="atLeast"/>
        <w:jc w:val="left"/>
        <w:rPr>
          <w:rFonts w:eastAsia="Calibri"/>
          <w:lang w:val="it-IT"/>
        </w:rPr>
      </w:pPr>
      <w:r w:rsidRPr="000C2AA5">
        <w:rPr>
          <w:rFonts w:eastAsia="Calibri"/>
          <w:lang w:val="it-IT"/>
        </w:rPr>
        <w:t>Francesco Mirko Massaro</w:t>
      </w:r>
      <w:r>
        <w:rPr>
          <w:rFonts w:eastAsia="Calibri"/>
          <w:lang w:val="it-IT"/>
        </w:rPr>
        <w:t xml:space="preserve"> </w:t>
      </w:r>
      <w:r w:rsidRPr="000C2AA5">
        <w:rPr>
          <w:rFonts w:eastAsia="Calibri"/>
          <w:lang w:val="it-IT"/>
        </w:rPr>
        <w:t>and Kjell Arne Malo</w:t>
      </w:r>
    </w:p>
    <w:p w:rsidR="000C2AA5" w:rsidRPr="000C2AA5" w:rsidRDefault="000C2AA5" w:rsidP="000C2AA5">
      <w:pPr>
        <w:spacing w:before="0" w:line="240" w:lineRule="atLeast"/>
        <w:jc w:val="left"/>
        <w:rPr>
          <w:rFonts w:eastAsia="Calibri"/>
          <w:vertAlign w:val="superscript"/>
          <w:lang w:val="it-IT"/>
        </w:rPr>
      </w:pPr>
      <w:r>
        <w:rPr>
          <w:rFonts w:eastAsia="Calibri"/>
          <w:lang w:val="it-IT"/>
        </w:rPr>
        <w:t xml:space="preserve">DOI </w:t>
      </w:r>
      <w:r w:rsidRPr="000C2AA5">
        <w:rPr>
          <w:rFonts w:eastAsia="Calibri"/>
          <w:lang w:val="it-IT"/>
        </w:rPr>
        <w:t>10.1515/hf-2018-0218</w:t>
      </w:r>
    </w:p>
    <w:p w:rsidR="000C2AA5" w:rsidRDefault="000C2AA5" w:rsidP="000C2AA5">
      <w:pPr>
        <w:rPr>
          <w:vertAlign w:val="superscript"/>
          <w:lang w:val="it-IT"/>
        </w:rPr>
      </w:pPr>
      <w:r>
        <w:rPr>
          <w:vertAlign w:val="superscript"/>
          <w:lang w:val="it-IT"/>
        </w:rPr>
        <w:br w:type="page"/>
      </w:r>
    </w:p>
    <w:p w:rsidR="006B2A85" w:rsidRPr="004E3506" w:rsidRDefault="006B2A85" w:rsidP="00E039BA">
      <w:pPr>
        <w:jc w:val="center"/>
        <w:rPr>
          <w:i/>
          <w:vertAlign w:val="superscript"/>
          <w:lang w:val="it-IT"/>
        </w:rPr>
      </w:pPr>
    </w:p>
    <w:p w:rsidR="00E039BA" w:rsidRPr="004E3506" w:rsidRDefault="00E039BA" w:rsidP="00E039BA">
      <w:pPr>
        <w:spacing w:line="240" w:lineRule="auto"/>
      </w:pPr>
    </w:p>
    <w:p w:rsidR="004A52C1" w:rsidRPr="004E3506" w:rsidRDefault="000C2AA5" w:rsidP="00F82379">
      <w:pPr>
        <w:pStyle w:val="berschrift1"/>
      </w:pPr>
      <w:r w:rsidRPr="000C2AA5">
        <w:rPr>
          <w:caps/>
        </w:rPr>
        <w:t>Supplementary</w:t>
      </w:r>
      <w:r>
        <w:t xml:space="preserve"> </w:t>
      </w:r>
      <w:r w:rsidR="004A52C1" w:rsidRPr="004E3506">
        <w:t>APPENDIX</w:t>
      </w:r>
      <w:r w:rsidR="0048293C" w:rsidRPr="004E3506">
        <w:t xml:space="preserve"> A</w:t>
      </w:r>
    </w:p>
    <w:p w:rsidR="00275F9A" w:rsidRPr="004E3506" w:rsidRDefault="0009537E" w:rsidP="00F82379">
      <w:pPr>
        <w:pStyle w:val="berschrift2"/>
      </w:pPr>
      <w:r w:rsidRPr="004E3506">
        <w:t>CREEP STRAIN INCREMENT</w:t>
      </w:r>
    </w:p>
    <w:p w:rsidR="00100F29" w:rsidRPr="004E3506" w:rsidRDefault="00100F29" w:rsidP="00F82379">
      <w:r w:rsidRPr="004E3506">
        <w:t>The development of the viscoelastic creep strain</w:t>
      </w:r>
      <w:r w:rsidR="00631B1C" w:rsidRPr="004E3506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</m:oMath>
      <w:r w:rsidRPr="004E3506">
        <w:t xml:space="preserve"> is described by the differential equation </w:t>
      </w:r>
      <w:r w:rsidRPr="004E3506">
        <w:fldChar w:fldCharType="begin"/>
      </w:r>
      <w:r w:rsidRPr="004E3506">
        <w:instrText xml:space="preserve"> REF _Ref521335457 \h </w:instrText>
      </w:r>
      <w:r w:rsidR="000D4E69" w:rsidRPr="004E3506">
        <w:instrText xml:space="preserve"> \* MERGEFORMAT </w:instrText>
      </w:r>
      <w:r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1</w:t>
      </w:r>
      <w:r w:rsidR="00461A49" w:rsidRPr="004E3506">
        <w:t>)</w:t>
      </w:r>
      <w:r w:rsidRPr="004E3506">
        <w:fldChar w:fldCharType="end"/>
      </w:r>
      <w:r w:rsidR="00EA2646" w:rsidRPr="004E3506">
        <w:t>.</w:t>
      </w: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"/>
        <w:gridCol w:w="8193"/>
        <w:gridCol w:w="730"/>
      </w:tblGrid>
      <w:tr w:rsidR="004E3506" w:rsidRPr="004E3506" w:rsidTr="000D2DA9">
        <w:tc>
          <w:tcPr>
            <w:tcW w:w="374" w:type="pct"/>
            <w:vAlign w:val="center"/>
          </w:tcPr>
          <w:p w:rsidR="00EA2646" w:rsidRPr="004E3506" w:rsidRDefault="00EA2646" w:rsidP="00F82379"/>
        </w:tc>
        <w:tc>
          <w:tcPr>
            <w:tcW w:w="4253" w:type="pct"/>
            <w:vAlign w:val="center"/>
          </w:tcPr>
          <w:p w:rsidR="00EA2646" w:rsidRPr="004E3506" w:rsidRDefault="00294429" w:rsidP="00F82379">
            <m:oMathPara>
              <m:oMath>
                <m:acc>
                  <m:accPr>
                    <m:chr m:val="̇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v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den>
                </m:f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v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den>
                </m:f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σ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: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σ</m:t>
                </m:r>
              </m:oMath>
            </m:oMathPara>
          </w:p>
        </w:tc>
        <w:tc>
          <w:tcPr>
            <w:tcW w:w="373" w:type="pct"/>
            <w:vAlign w:val="center"/>
          </w:tcPr>
          <w:p w:rsidR="00EA2646" w:rsidRPr="004E3506" w:rsidRDefault="00EA2646" w:rsidP="00F82379">
            <w:pPr>
              <w:pStyle w:val="CaptionEqs"/>
            </w:pPr>
            <w:bookmarkStart w:id="1" w:name="_Ref521335457"/>
            <w:r w:rsidRPr="004E3506">
              <w:t>(A.</w:t>
            </w:r>
            <w:r w:rsidRPr="004E3506">
              <w:rPr>
                <w:noProof/>
              </w:rPr>
              <w:fldChar w:fldCharType="begin"/>
            </w:r>
            <w:r w:rsidRPr="004E3506">
              <w:rPr>
                <w:noProof/>
              </w:rPr>
              <w:instrText xml:space="preserve"> SEQ Equation \* ARABIC </w:instrText>
            </w:r>
            <w:r w:rsidRPr="004E3506">
              <w:rPr>
                <w:noProof/>
              </w:rPr>
              <w:fldChar w:fldCharType="separate"/>
            </w:r>
            <w:r w:rsidR="00461A49" w:rsidRPr="004E3506">
              <w:rPr>
                <w:noProof/>
              </w:rPr>
              <w:t>1</w:t>
            </w:r>
            <w:r w:rsidRPr="004E3506">
              <w:rPr>
                <w:noProof/>
              </w:rPr>
              <w:fldChar w:fldCharType="end"/>
            </w:r>
            <w:r w:rsidRPr="004E3506">
              <w:t>)</w:t>
            </w:r>
            <w:bookmarkEnd w:id="1"/>
          </w:p>
        </w:tc>
      </w:tr>
    </w:tbl>
    <w:p w:rsidR="00EA2646" w:rsidRPr="004E3506" w:rsidRDefault="00EA2646" w:rsidP="00F82379">
      <w:r w:rsidRPr="004E3506">
        <w:t xml:space="preserve">The solution of the equation </w:t>
      </w:r>
      <w:r w:rsidR="005B60A3" w:rsidRPr="004E3506">
        <w:fldChar w:fldCharType="begin"/>
      </w:r>
      <w:r w:rsidR="005B60A3" w:rsidRPr="004E3506">
        <w:instrText xml:space="preserve"> REF _Ref521335457 \h </w:instrText>
      </w:r>
      <w:r w:rsidR="000D4E69" w:rsidRPr="004E3506">
        <w:instrText xml:space="preserve"> \* MERGEFORMAT </w:instrText>
      </w:r>
      <w:r w:rsidR="005B60A3"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1</w:t>
      </w:r>
      <w:r w:rsidR="00461A49" w:rsidRPr="004E3506">
        <w:t>)</w:t>
      </w:r>
      <w:r w:rsidR="005B60A3" w:rsidRPr="004E3506">
        <w:fldChar w:fldCharType="end"/>
      </w:r>
      <w:r w:rsidR="00631B1C" w:rsidRPr="004E3506">
        <w:t>,</w:t>
      </w:r>
      <w:r w:rsidR="005B60A3" w:rsidRPr="004E3506">
        <w:t xml:space="preserve"> </w:t>
      </w:r>
      <w:r w:rsidR="00631B1C" w:rsidRPr="004E3506">
        <w:t xml:space="preserve">for each viscoelastic body </w:t>
      </w:r>
      <w:r w:rsidR="00631B1C" w:rsidRPr="004E3506">
        <w:rPr>
          <w:i/>
        </w:rPr>
        <w:t>i</w:t>
      </w:r>
      <w:r w:rsidR="00631B1C" w:rsidRPr="004E3506">
        <w:t xml:space="preserve">, </w:t>
      </w:r>
      <w:r w:rsidR="005B60A3" w:rsidRPr="004E3506">
        <w:t xml:space="preserve">is given in </w:t>
      </w:r>
      <w:r w:rsidR="005B60A3" w:rsidRPr="004E3506">
        <w:fldChar w:fldCharType="begin"/>
      </w:r>
      <w:r w:rsidR="005B60A3" w:rsidRPr="004E3506">
        <w:instrText xml:space="preserve"> REF _Ref521335694 \h </w:instrText>
      </w:r>
      <w:r w:rsidR="000D4E69" w:rsidRPr="004E3506">
        <w:instrText xml:space="preserve"> \* MERGEFORMAT </w:instrText>
      </w:r>
      <w:r w:rsidR="005B60A3"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2</w:t>
      </w:r>
      <w:r w:rsidR="00461A49" w:rsidRPr="004E3506">
        <w:t>)</w:t>
      </w:r>
      <w:r w:rsidR="005B60A3" w:rsidRPr="004E3506">
        <w:fldChar w:fldCharType="end"/>
      </w:r>
      <w:r w:rsidR="00DB15D0" w:rsidRPr="004E3506">
        <w:t xml:space="preserve"> where </w:t>
      </w:r>
      <w:r w:rsidR="00DB15D0" w:rsidRPr="004E3506">
        <w:rPr>
          <w:i/>
        </w:rPr>
        <w:t>K</w:t>
      </w:r>
      <w:r w:rsidR="00DB15D0" w:rsidRPr="004E3506">
        <w:t xml:space="preserve"> is the constant of integration</w:t>
      </w:r>
      <w:r w:rsidR="005B60A3" w:rsidRPr="004E3506">
        <w:t>.</w:t>
      </w: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"/>
        <w:gridCol w:w="8193"/>
        <w:gridCol w:w="730"/>
      </w:tblGrid>
      <w:tr w:rsidR="004E3506" w:rsidRPr="004E3506" w:rsidTr="000D2DA9">
        <w:tc>
          <w:tcPr>
            <w:tcW w:w="374" w:type="pct"/>
            <w:vAlign w:val="center"/>
          </w:tcPr>
          <w:p w:rsidR="00631B1C" w:rsidRPr="004E3506" w:rsidRDefault="00631B1C" w:rsidP="00F82379"/>
        </w:tc>
        <w:tc>
          <w:tcPr>
            <w:tcW w:w="4253" w:type="pct"/>
            <w:vAlign w:val="center"/>
          </w:tcPr>
          <w:p w:rsidR="00631B1C" w:rsidRPr="004E3506" w:rsidRDefault="00294429" w:rsidP="00F8237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v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)=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/</m:t>
                    </m:r>
                    <m:r>
                      <w:rPr>
                        <w:rFonts w:ascii="Cambria Math" w:hAnsi="Cambria Math"/>
                      </w:rPr>
                      <m:t>τ</m:t>
                    </m:r>
                  </m:sup>
                </m:sSup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nary>
                      <m:naryPr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</w:rPr>
                        </m:ctrlPr>
                      </m:naryPr>
                      <m:sub/>
                      <m:sup/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/</m:t>
                            </m:r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sup>
                        </m:sSup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J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σ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(</m:t>
                            </m:r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)</m:t>
                            </m:r>
                          </m:e>
                        </m:d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-1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: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</w:rPr>
                          <m:t>t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 xml:space="preserve">) </m:t>
                        </m:r>
                        <m:r>
                          <w:rPr>
                            <w:rFonts w:ascii="Cambria Math" w:hAnsi="Cambria Math"/>
                          </w:rPr>
                          <m:t>dt</m:t>
                        </m:r>
                      </m:e>
                    </m:nary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r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e>
                </m:d>
              </m:oMath>
            </m:oMathPara>
          </w:p>
        </w:tc>
        <w:tc>
          <w:tcPr>
            <w:tcW w:w="373" w:type="pct"/>
            <w:vAlign w:val="center"/>
          </w:tcPr>
          <w:p w:rsidR="00631B1C" w:rsidRPr="004E3506" w:rsidRDefault="00631B1C" w:rsidP="00F82379">
            <w:pPr>
              <w:pStyle w:val="CaptionEqs"/>
            </w:pPr>
            <w:bookmarkStart w:id="2" w:name="_Ref521335694"/>
            <w:r w:rsidRPr="004E3506">
              <w:t>(A.</w:t>
            </w:r>
            <w:r w:rsidRPr="004E3506">
              <w:rPr>
                <w:noProof/>
              </w:rPr>
              <w:fldChar w:fldCharType="begin"/>
            </w:r>
            <w:r w:rsidRPr="004E3506">
              <w:rPr>
                <w:noProof/>
              </w:rPr>
              <w:instrText xml:space="preserve"> SEQ Equation \* ARABIC </w:instrText>
            </w:r>
            <w:r w:rsidRPr="004E3506">
              <w:rPr>
                <w:noProof/>
              </w:rPr>
              <w:fldChar w:fldCharType="separate"/>
            </w:r>
            <w:r w:rsidR="00461A49" w:rsidRPr="004E3506">
              <w:rPr>
                <w:noProof/>
              </w:rPr>
              <w:t>2</w:t>
            </w:r>
            <w:r w:rsidRPr="004E3506">
              <w:rPr>
                <w:noProof/>
              </w:rPr>
              <w:fldChar w:fldCharType="end"/>
            </w:r>
            <w:r w:rsidRPr="004E3506">
              <w:t>)</w:t>
            </w:r>
            <w:bookmarkEnd w:id="2"/>
          </w:p>
        </w:tc>
      </w:tr>
    </w:tbl>
    <w:p w:rsidR="00631B1C" w:rsidRPr="004E3506" w:rsidRDefault="00DB15D0" w:rsidP="00F82379">
      <w:r w:rsidRPr="004E3506">
        <w:t xml:space="preserve">Rearranging </w:t>
      </w:r>
      <w:r w:rsidRPr="004E3506">
        <w:fldChar w:fldCharType="begin"/>
      </w:r>
      <w:r w:rsidRPr="004E3506">
        <w:instrText xml:space="preserve"> REF _Ref521335694 \h </w:instrText>
      </w:r>
      <w:r w:rsidR="000D4E69" w:rsidRPr="004E3506">
        <w:instrText xml:space="preserve"> \* MERGEFORMAT </w:instrText>
      </w:r>
      <w:r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2</w:t>
      </w:r>
      <w:r w:rsidR="00461A49" w:rsidRPr="004E3506">
        <w:t>)</w:t>
      </w:r>
      <w:r w:rsidRPr="004E3506">
        <w:fldChar w:fldCharType="end"/>
      </w:r>
      <w:r w:rsidRPr="004E3506">
        <w:t>:</w:t>
      </w: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"/>
        <w:gridCol w:w="8193"/>
        <w:gridCol w:w="730"/>
      </w:tblGrid>
      <w:tr w:rsidR="004E3506" w:rsidRPr="004E3506" w:rsidTr="0009537E">
        <w:tc>
          <w:tcPr>
            <w:tcW w:w="374" w:type="pct"/>
            <w:vAlign w:val="center"/>
          </w:tcPr>
          <w:p w:rsidR="0009537E" w:rsidRPr="004E3506" w:rsidRDefault="0009537E" w:rsidP="00F82379"/>
        </w:tc>
        <w:tc>
          <w:tcPr>
            <w:tcW w:w="4253" w:type="pct"/>
            <w:vAlign w:val="center"/>
          </w:tcPr>
          <w:p w:rsidR="0009537E" w:rsidRPr="004E3506" w:rsidRDefault="00294429" w:rsidP="00F8237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v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)=</m:t>
                </m:r>
                <m:r>
                  <w:rPr>
                    <w:rFonts w:ascii="Cambria Math" w:hAnsi="Cambria Math"/>
                  </w:rPr>
                  <m:t>K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/</m:t>
                    </m:r>
                    <m:r>
                      <w:rPr>
                        <w:rFonts w:ascii="Cambria Math" w:hAnsi="Cambria Math"/>
                      </w:rPr>
                      <m:t>τ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/</m:t>
                    </m:r>
                    <m:r>
                      <w:rPr>
                        <w:rFonts w:ascii="Cambria Math" w:hAnsi="Cambria Math"/>
                      </w:rPr>
                      <m:t>τ</m:t>
                    </m:r>
                  </m:sup>
                </m:sSup>
                <m:nary>
                  <m:naryPr>
                    <m:limLoc m:val="subSup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/</m:t>
                            </m:r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J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)</m:t>
                        </m:r>
                      </m:e>
                    </m:d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: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)</m:t>
                    </m:r>
                    <m:r>
                      <w:rPr>
                        <w:rFonts w:ascii="Cambria Math" w:hAnsi="Cambria Math"/>
                      </w:rPr>
                      <m:t>dt</m:t>
                    </m:r>
                  </m:e>
                </m:nary>
              </m:oMath>
            </m:oMathPara>
          </w:p>
        </w:tc>
        <w:tc>
          <w:tcPr>
            <w:tcW w:w="373" w:type="pct"/>
            <w:vAlign w:val="center"/>
          </w:tcPr>
          <w:p w:rsidR="0009537E" w:rsidRPr="004E3506" w:rsidRDefault="0009537E" w:rsidP="00F82379">
            <w:pPr>
              <w:pStyle w:val="CaptionEqs"/>
            </w:pPr>
            <w:bookmarkStart w:id="3" w:name="_Ref521338503"/>
            <w:r w:rsidRPr="004E3506">
              <w:t>(A.</w:t>
            </w:r>
            <w:r w:rsidRPr="004E3506">
              <w:rPr>
                <w:noProof/>
              </w:rPr>
              <w:fldChar w:fldCharType="begin"/>
            </w:r>
            <w:r w:rsidRPr="004E3506">
              <w:rPr>
                <w:noProof/>
              </w:rPr>
              <w:instrText xml:space="preserve"> SEQ Equation \* ARABIC </w:instrText>
            </w:r>
            <w:r w:rsidRPr="004E3506">
              <w:rPr>
                <w:noProof/>
              </w:rPr>
              <w:fldChar w:fldCharType="separate"/>
            </w:r>
            <w:r w:rsidR="00461A49" w:rsidRPr="004E3506">
              <w:rPr>
                <w:noProof/>
              </w:rPr>
              <w:t>3</w:t>
            </w:r>
            <w:r w:rsidRPr="004E3506">
              <w:rPr>
                <w:noProof/>
              </w:rPr>
              <w:fldChar w:fldCharType="end"/>
            </w:r>
            <w:r w:rsidRPr="004E3506">
              <w:t>)</w:t>
            </w:r>
            <w:bookmarkEnd w:id="3"/>
          </w:p>
        </w:tc>
      </w:tr>
    </w:tbl>
    <w:p w:rsidR="00DB15D0" w:rsidRPr="004E3506" w:rsidRDefault="00DB15D0" w:rsidP="00F82379">
      <w:r w:rsidRPr="004E3506">
        <w:t xml:space="preserve">Evaluating </w:t>
      </w:r>
      <w:r w:rsidRPr="004E3506">
        <w:fldChar w:fldCharType="begin"/>
      </w:r>
      <w:r w:rsidRPr="004E3506">
        <w:instrText xml:space="preserve"> REF _Ref521338503 \h </w:instrText>
      </w:r>
      <w:r w:rsidR="000D4E69" w:rsidRPr="004E3506">
        <w:instrText xml:space="preserve"> \* MERGEFORMAT </w:instrText>
      </w:r>
      <w:r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3</w:t>
      </w:r>
      <w:r w:rsidR="00461A49" w:rsidRPr="004E3506">
        <w:t>)</w:t>
      </w:r>
      <w:r w:rsidRPr="004E3506">
        <w:fldChar w:fldCharType="end"/>
      </w:r>
      <w:r w:rsidRPr="004E3506">
        <w:t xml:space="preserve"> at the instant of time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Pr="004E3506">
        <w:t>, the constant of integration is found as follows.</w:t>
      </w: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"/>
        <w:gridCol w:w="8193"/>
        <w:gridCol w:w="730"/>
      </w:tblGrid>
      <w:tr w:rsidR="004E3506" w:rsidRPr="004E3506" w:rsidTr="000D2DA9">
        <w:tc>
          <w:tcPr>
            <w:tcW w:w="374" w:type="pct"/>
            <w:vAlign w:val="center"/>
          </w:tcPr>
          <w:p w:rsidR="00DB15D0" w:rsidRPr="004E3506" w:rsidRDefault="00DB15D0" w:rsidP="00F82379"/>
        </w:tc>
        <w:tc>
          <w:tcPr>
            <w:tcW w:w="4253" w:type="pct"/>
            <w:vAlign w:val="center"/>
          </w:tcPr>
          <w:p w:rsidR="00DB15D0" w:rsidRPr="004E3506" w:rsidRDefault="00294429" w:rsidP="00F82379">
            <w:pPr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</w:rPr>
                    <m:t>v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</w:rPr>
                    <m:t>v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= </m:t>
              </m:r>
              <m:r>
                <w:rPr>
                  <w:rFonts w:ascii="Cambria Math" w:hAnsi="Cambria Math"/>
                </w:rPr>
                <m:t>K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/</m:t>
                  </m:r>
                  <m:r>
                    <w:rPr>
                      <w:rFonts w:ascii="Cambria Math" w:hAnsi="Cambria Math"/>
                    </w:rPr>
                    <m:t>τ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+0</m:t>
              </m:r>
            </m:oMath>
            <w:r w:rsidR="00DB15D0" w:rsidRPr="004E3506">
              <w:tab/>
              <w:t xml:space="preserve">               </w:t>
            </w:r>
            <m:oMath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</w:rPr>
                    <m:t>v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/</m:t>
                  </m:r>
                  <m:r>
                    <w:rPr>
                      <w:rFonts w:ascii="Cambria Math" w:hAnsi="Cambria Math"/>
                    </w:rPr>
                    <m:t>τ</m:t>
                  </m:r>
                </m:sup>
              </m:sSup>
            </m:oMath>
          </w:p>
        </w:tc>
        <w:tc>
          <w:tcPr>
            <w:tcW w:w="373" w:type="pct"/>
            <w:vAlign w:val="center"/>
          </w:tcPr>
          <w:p w:rsidR="00DB15D0" w:rsidRPr="004E3506" w:rsidRDefault="00DB15D0" w:rsidP="00F82379">
            <w:pPr>
              <w:pStyle w:val="CaptionEqs"/>
            </w:pPr>
            <w:bookmarkStart w:id="4" w:name="_Ref521339752"/>
            <w:r w:rsidRPr="004E3506">
              <w:t>(A.</w:t>
            </w:r>
            <w:r w:rsidRPr="004E3506">
              <w:rPr>
                <w:noProof/>
              </w:rPr>
              <w:fldChar w:fldCharType="begin"/>
            </w:r>
            <w:r w:rsidRPr="004E3506">
              <w:rPr>
                <w:noProof/>
              </w:rPr>
              <w:instrText xml:space="preserve"> SEQ Equation \* ARABIC </w:instrText>
            </w:r>
            <w:r w:rsidRPr="004E3506">
              <w:rPr>
                <w:noProof/>
              </w:rPr>
              <w:fldChar w:fldCharType="separate"/>
            </w:r>
            <w:r w:rsidR="00461A49" w:rsidRPr="004E3506">
              <w:rPr>
                <w:noProof/>
              </w:rPr>
              <w:t>4</w:t>
            </w:r>
            <w:r w:rsidRPr="004E3506">
              <w:rPr>
                <w:noProof/>
              </w:rPr>
              <w:fldChar w:fldCharType="end"/>
            </w:r>
            <w:r w:rsidRPr="004E3506">
              <w:t>)</w:t>
            </w:r>
            <w:bookmarkEnd w:id="4"/>
          </w:p>
        </w:tc>
      </w:tr>
    </w:tbl>
    <w:p w:rsidR="00DB15D0" w:rsidRPr="004E3506" w:rsidRDefault="00085D08" w:rsidP="00F82379">
      <w:r w:rsidRPr="004E3506">
        <w:t xml:space="preserve">Evaluating </w:t>
      </w:r>
      <w:r w:rsidRPr="004E3506">
        <w:fldChar w:fldCharType="begin"/>
      </w:r>
      <w:r w:rsidRPr="004E3506">
        <w:instrText xml:space="preserve"> REF _Ref521338503 \h </w:instrText>
      </w:r>
      <w:r w:rsidR="000D4E69" w:rsidRPr="004E3506">
        <w:instrText xml:space="preserve"> \* MERGEFORMAT </w:instrText>
      </w:r>
      <w:r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3</w:t>
      </w:r>
      <w:r w:rsidR="00461A49" w:rsidRPr="004E3506">
        <w:t>)</w:t>
      </w:r>
      <w:r w:rsidRPr="004E3506">
        <w:fldChar w:fldCharType="end"/>
      </w:r>
      <w:r w:rsidRPr="004E3506">
        <w:t xml:space="preserve"> at the instant of time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n+1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4E3506">
        <w:t xml:space="preserve">and substituting </w:t>
      </w:r>
      <w:r w:rsidRPr="004E3506">
        <w:rPr>
          <w:i/>
        </w:rPr>
        <w:t>K</w:t>
      </w:r>
      <w:r w:rsidRPr="004E3506">
        <w:t xml:space="preserve"> as found in </w:t>
      </w:r>
      <w:r w:rsidRPr="004E3506">
        <w:fldChar w:fldCharType="begin"/>
      </w:r>
      <w:r w:rsidRPr="004E3506">
        <w:instrText xml:space="preserve"> REF _Ref521339752 \h </w:instrText>
      </w:r>
      <w:r w:rsidR="000D4E69" w:rsidRPr="004E3506">
        <w:instrText xml:space="preserve"> \* MERGEFORMAT </w:instrText>
      </w:r>
      <w:r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4</w:t>
      </w:r>
      <w:r w:rsidR="00461A49" w:rsidRPr="004E3506">
        <w:t>)</w:t>
      </w:r>
      <w:r w:rsidRPr="004E3506">
        <w:fldChar w:fldCharType="end"/>
      </w:r>
      <w:r w:rsidRPr="004E3506">
        <w:t>, the value of the viscoelastic strain at the end of the numerical step is found as follows.</w:t>
      </w: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"/>
        <w:gridCol w:w="8193"/>
        <w:gridCol w:w="730"/>
      </w:tblGrid>
      <w:tr w:rsidR="004E3506" w:rsidRPr="004E3506" w:rsidTr="000D2DA9">
        <w:tc>
          <w:tcPr>
            <w:tcW w:w="374" w:type="pct"/>
            <w:vAlign w:val="center"/>
          </w:tcPr>
          <w:p w:rsidR="00085D08" w:rsidRPr="004E3506" w:rsidRDefault="00085D08" w:rsidP="00F82379"/>
        </w:tc>
        <w:tc>
          <w:tcPr>
            <w:tcW w:w="4253" w:type="pct"/>
            <w:vAlign w:val="center"/>
          </w:tcPr>
          <w:p w:rsidR="00085D08" w:rsidRPr="004E3506" w:rsidRDefault="00294429" w:rsidP="00F8237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v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)=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v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/</m:t>
                    </m:r>
                    <m:r>
                      <w:rPr>
                        <w:rFonts w:ascii="Cambria Math" w:hAnsi="Cambria Math"/>
                      </w:rPr>
                      <m:t>τ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/</m:t>
                    </m:r>
                    <m:r>
                      <w:rPr>
                        <w:rFonts w:ascii="Cambria Math" w:hAnsi="Cambria Math"/>
                      </w:rPr>
                      <m:t>τ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nary>
                  <m:naryPr>
                    <m:limLoc m:val="subSup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+1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)/</m:t>
                            </m:r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J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)</m:t>
                        </m:r>
                      </m:e>
                    </m:d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: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)</m:t>
                    </m:r>
                    <m:r>
                      <w:rPr>
                        <w:rFonts w:ascii="Cambria Math" w:hAnsi="Cambria Math"/>
                      </w:rPr>
                      <m:t>dt</m:t>
                    </m:r>
                  </m:e>
                </m:nary>
              </m:oMath>
            </m:oMathPara>
          </w:p>
        </w:tc>
        <w:tc>
          <w:tcPr>
            <w:tcW w:w="373" w:type="pct"/>
            <w:vAlign w:val="center"/>
          </w:tcPr>
          <w:p w:rsidR="00085D08" w:rsidRPr="004E3506" w:rsidRDefault="00085D08" w:rsidP="00F82379">
            <w:pPr>
              <w:pStyle w:val="CaptionEqs"/>
            </w:pPr>
            <w:bookmarkStart w:id="5" w:name="_Ref521339785"/>
            <w:r w:rsidRPr="004E3506">
              <w:t>(A.</w:t>
            </w:r>
            <w:r w:rsidRPr="004E3506">
              <w:rPr>
                <w:noProof/>
              </w:rPr>
              <w:fldChar w:fldCharType="begin"/>
            </w:r>
            <w:r w:rsidRPr="004E3506">
              <w:rPr>
                <w:noProof/>
              </w:rPr>
              <w:instrText xml:space="preserve"> SEQ Equation \* ARABIC </w:instrText>
            </w:r>
            <w:r w:rsidRPr="004E3506">
              <w:rPr>
                <w:noProof/>
              </w:rPr>
              <w:fldChar w:fldCharType="separate"/>
            </w:r>
            <w:r w:rsidR="00461A49" w:rsidRPr="004E3506">
              <w:rPr>
                <w:noProof/>
              </w:rPr>
              <w:t>5</w:t>
            </w:r>
            <w:r w:rsidRPr="004E3506">
              <w:rPr>
                <w:noProof/>
              </w:rPr>
              <w:fldChar w:fldCharType="end"/>
            </w:r>
            <w:r w:rsidRPr="004E3506">
              <w:t>)</w:t>
            </w:r>
            <w:bookmarkEnd w:id="5"/>
          </w:p>
        </w:tc>
      </w:tr>
    </w:tbl>
    <w:p w:rsidR="00085D08" w:rsidRPr="004E3506" w:rsidRDefault="00085D08" w:rsidP="00F82379">
      <w:r w:rsidRPr="004E3506">
        <w:lastRenderedPageBreak/>
        <w:t xml:space="preserve">Then, </w:t>
      </w:r>
      <w:r w:rsidRPr="004E3506">
        <w:fldChar w:fldCharType="begin"/>
      </w:r>
      <w:r w:rsidRPr="004E3506">
        <w:instrText xml:space="preserve"> REF _Ref521339785 \h </w:instrText>
      </w:r>
      <w:r w:rsidR="000D4E69" w:rsidRPr="004E3506">
        <w:instrText xml:space="preserve"> \* MERGEFORMAT </w:instrText>
      </w:r>
      <w:r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5</w:t>
      </w:r>
      <w:r w:rsidR="00461A49" w:rsidRPr="004E3506">
        <w:t>)</w:t>
      </w:r>
      <w:r w:rsidRPr="004E3506">
        <w:fldChar w:fldCharType="end"/>
      </w:r>
      <w:r w:rsidRPr="004E3506">
        <w:t xml:space="preserve"> can be rewritten as </w:t>
      </w:r>
      <w:r w:rsidRPr="004E3506">
        <w:fldChar w:fldCharType="begin"/>
      </w:r>
      <w:r w:rsidRPr="004E3506">
        <w:instrText xml:space="preserve"> REF _Ref521339806 \h </w:instrText>
      </w:r>
      <w:r w:rsidR="000D4E69" w:rsidRPr="004E3506">
        <w:instrText xml:space="preserve"> \* MERGEFORMAT </w:instrText>
      </w:r>
      <w:r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6</w:t>
      </w:r>
      <w:r w:rsidR="00461A49" w:rsidRPr="004E3506">
        <w:t>)</w:t>
      </w:r>
      <w:r w:rsidRPr="004E3506">
        <w:fldChar w:fldCharType="end"/>
      </w:r>
      <w:r w:rsidRPr="004E3506">
        <w:t>, introducing</w:t>
      </w:r>
      <w:r w:rsidR="00204670" w:rsidRPr="004E3506">
        <w:t xml:space="preserve"> the pseudo-time parameter</w:t>
      </w:r>
      <w:r w:rsidRPr="004E3506">
        <w:t xml:space="preserve"> </w:t>
      </w:r>
      <m:oMath>
        <m:r>
          <w:rPr>
            <w:rFonts w:ascii="Cambria Math" w:hAnsi="Cambria Math"/>
          </w:rPr>
          <m:t>ξ</m:t>
        </m:r>
        <m:r>
          <m:rPr>
            <m:sty m:val="bi"/>
          </m:rPr>
          <w:rPr>
            <w:rFonts w:ascii="Cambria Math" w:hAnsi="Cambria Math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t</m:t>
            </m:r>
          </m:num>
          <m:den>
            <m:r>
              <w:rPr>
                <w:rFonts w:ascii="Cambria Math" w:hAnsi="Cambria Math"/>
              </w:rPr>
              <m:t>τ</m:t>
            </m:r>
          </m:den>
        </m:f>
        <m:r>
          <w:rPr>
            <w:rFonts w:ascii="Cambria Math" w:hAnsi="Cambria Math"/>
          </w:rPr>
          <m:t xml:space="preserve"> </m:t>
        </m:r>
      </m:oMath>
      <w:r w:rsidRPr="004E3506">
        <w:t xml:space="preserve">and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t=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n+1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"/>
        <w:gridCol w:w="8193"/>
        <w:gridCol w:w="730"/>
      </w:tblGrid>
      <w:tr w:rsidR="004E3506" w:rsidRPr="004E3506" w:rsidTr="000D2DA9">
        <w:tc>
          <w:tcPr>
            <w:tcW w:w="374" w:type="pct"/>
            <w:vAlign w:val="center"/>
          </w:tcPr>
          <w:p w:rsidR="00085D08" w:rsidRPr="004E3506" w:rsidRDefault="00085D08" w:rsidP="00F82379"/>
        </w:tc>
        <w:tc>
          <w:tcPr>
            <w:tcW w:w="4253" w:type="pct"/>
            <w:vAlign w:val="center"/>
          </w:tcPr>
          <w:p w:rsidR="00085D08" w:rsidRPr="004E3506" w:rsidRDefault="00294429" w:rsidP="00F8237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v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)=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v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ξ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nary>
                  <m:naryPr>
                    <m:limLoc m:val="subSup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+1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)/</m:t>
                            </m:r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J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)</m:t>
                        </m:r>
                      </m:e>
                    </m:d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: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)</m:t>
                    </m:r>
                    <m:r>
                      <w:rPr>
                        <w:rFonts w:ascii="Cambria Math" w:hAnsi="Cambria Math"/>
                      </w:rPr>
                      <m:t>dt</m:t>
                    </m:r>
                  </m:e>
                </m:nary>
              </m:oMath>
            </m:oMathPara>
          </w:p>
        </w:tc>
        <w:tc>
          <w:tcPr>
            <w:tcW w:w="373" w:type="pct"/>
            <w:vAlign w:val="center"/>
          </w:tcPr>
          <w:p w:rsidR="00085D08" w:rsidRPr="004E3506" w:rsidRDefault="00085D08" w:rsidP="00F82379">
            <w:pPr>
              <w:pStyle w:val="CaptionEqs"/>
            </w:pPr>
            <w:bookmarkStart w:id="6" w:name="_Ref521339806"/>
            <w:r w:rsidRPr="004E3506">
              <w:t>(A.</w:t>
            </w:r>
            <w:r w:rsidRPr="004E3506">
              <w:rPr>
                <w:noProof/>
              </w:rPr>
              <w:fldChar w:fldCharType="begin"/>
            </w:r>
            <w:r w:rsidRPr="004E3506">
              <w:rPr>
                <w:noProof/>
              </w:rPr>
              <w:instrText xml:space="preserve"> SEQ Equation \* ARABIC </w:instrText>
            </w:r>
            <w:r w:rsidRPr="004E3506">
              <w:rPr>
                <w:noProof/>
              </w:rPr>
              <w:fldChar w:fldCharType="separate"/>
            </w:r>
            <w:r w:rsidR="00461A49" w:rsidRPr="004E3506">
              <w:rPr>
                <w:noProof/>
              </w:rPr>
              <w:t>6</w:t>
            </w:r>
            <w:r w:rsidRPr="004E3506">
              <w:rPr>
                <w:noProof/>
              </w:rPr>
              <w:fldChar w:fldCharType="end"/>
            </w:r>
            <w:r w:rsidRPr="004E3506">
              <w:t>)</w:t>
            </w:r>
            <w:bookmarkEnd w:id="6"/>
          </w:p>
        </w:tc>
      </w:tr>
    </w:tbl>
    <w:p w:rsidR="003E26CF" w:rsidRPr="004E3506" w:rsidRDefault="00085D08" w:rsidP="00F82379">
      <w:r w:rsidRPr="004E3506">
        <w:t>In order t</w:t>
      </w:r>
      <w:r w:rsidR="003E26CF" w:rsidRPr="004E3506">
        <w:t xml:space="preserve">o </w:t>
      </w:r>
      <w:r w:rsidR="00CA721D" w:rsidRPr="004E3506">
        <w:t>express easily</w:t>
      </w:r>
      <w:r w:rsidR="003E26CF" w:rsidRPr="004E3506">
        <w:t xml:space="preserve"> </w:t>
      </w:r>
      <w:r w:rsidR="00CA721D" w:rsidRPr="004E3506">
        <w:t>E</w:t>
      </w:r>
      <w:r w:rsidR="003E26CF" w:rsidRPr="004E3506">
        <w:t>quation</w:t>
      </w:r>
      <w:r w:rsidRPr="004E3506">
        <w:t xml:space="preserve"> </w:t>
      </w:r>
      <w:r w:rsidRPr="004E3506">
        <w:fldChar w:fldCharType="begin"/>
      </w:r>
      <w:r w:rsidRPr="004E3506">
        <w:instrText xml:space="preserve"> REF _Ref521339806 \h </w:instrText>
      </w:r>
      <w:r w:rsidR="000D4E69" w:rsidRPr="004E3506">
        <w:instrText xml:space="preserve"> \* MERGEFORMAT </w:instrText>
      </w:r>
      <w:r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6</w:t>
      </w:r>
      <w:r w:rsidR="00461A49" w:rsidRPr="004E3506">
        <w:t>)</w:t>
      </w:r>
      <w:r w:rsidRPr="004E3506">
        <w:fldChar w:fldCharType="end"/>
      </w:r>
      <w:r w:rsidRPr="004E3506">
        <w:t xml:space="preserve">, </w:t>
      </w:r>
      <w:r w:rsidR="00E26F3E" w:rsidRPr="004E3506">
        <w:t xml:space="preserve">it is </w:t>
      </w:r>
      <w:r w:rsidR="00CA721D" w:rsidRPr="004E3506">
        <w:t>helpful</w:t>
      </w:r>
      <w:r w:rsidR="00E26F3E" w:rsidRPr="004E3506">
        <w:t xml:space="preserve"> to solve</w:t>
      </w:r>
      <w:r w:rsidR="005B5252" w:rsidRPr="004E3506">
        <w:t xml:space="preserve"> first the following</w:t>
      </w:r>
      <w:r w:rsidR="00E26F3E" w:rsidRPr="004E3506">
        <w:t xml:space="preserve"> integrals</w:t>
      </w:r>
      <w:r w:rsidR="005B5252" w:rsidRPr="004E3506">
        <w:t>.</w:t>
      </w: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1"/>
        <w:gridCol w:w="8181"/>
        <w:gridCol w:w="756"/>
      </w:tblGrid>
      <w:tr w:rsidR="004E3506" w:rsidRPr="004E3506" w:rsidTr="00DB0B1C">
        <w:tc>
          <w:tcPr>
            <w:tcW w:w="364" w:type="pct"/>
            <w:vAlign w:val="center"/>
          </w:tcPr>
          <w:p w:rsidR="007B1C4C" w:rsidRPr="004E3506" w:rsidRDefault="007B1C4C" w:rsidP="00F82379"/>
        </w:tc>
        <w:tc>
          <w:tcPr>
            <w:tcW w:w="4244" w:type="pct"/>
            <w:vAlign w:val="center"/>
          </w:tcPr>
          <w:p w:rsidR="007B1C4C" w:rsidRPr="004E3506" w:rsidRDefault="00294429" w:rsidP="00F82379">
            <w:pPr>
              <w:rPr>
                <w:rFonts w:eastAsia="Calibri"/>
              </w:rPr>
            </w:pPr>
            <m:oMathPara>
              <m:oMath>
                <m:nary>
                  <m:naryPr>
                    <m:limLoc m:val="subSup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+1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)/</m:t>
                            </m:r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1 </m:t>
                    </m:r>
                    <m:r>
                      <w:rPr>
                        <w:rFonts w:ascii="Cambria Math" w:hAnsi="Cambria Math"/>
                      </w:rPr>
                      <m:t>dt</m:t>
                    </m:r>
                  </m:e>
                </m:nary>
              </m:oMath>
            </m:oMathPara>
          </w:p>
        </w:tc>
        <w:tc>
          <w:tcPr>
            <w:tcW w:w="392" w:type="pct"/>
            <w:vAlign w:val="center"/>
          </w:tcPr>
          <w:p w:rsidR="007B1C4C" w:rsidRPr="004E3506" w:rsidRDefault="007B1C4C" w:rsidP="00F82379">
            <w:bookmarkStart w:id="7" w:name="_Ref521340768"/>
            <w:r w:rsidRPr="004E3506">
              <w:t>(A.</w:t>
            </w:r>
            <w:r w:rsidRPr="004E3506">
              <w:rPr>
                <w:noProof/>
              </w:rPr>
              <w:fldChar w:fldCharType="begin"/>
            </w:r>
            <w:r w:rsidRPr="004E3506">
              <w:rPr>
                <w:noProof/>
              </w:rPr>
              <w:instrText xml:space="preserve"> SEQ Equation \* ARABIC </w:instrText>
            </w:r>
            <w:r w:rsidRPr="004E3506">
              <w:rPr>
                <w:noProof/>
              </w:rPr>
              <w:fldChar w:fldCharType="separate"/>
            </w:r>
            <w:r w:rsidR="00461A49" w:rsidRPr="004E3506">
              <w:rPr>
                <w:noProof/>
              </w:rPr>
              <w:t>7</w:t>
            </w:r>
            <w:r w:rsidRPr="004E3506">
              <w:rPr>
                <w:noProof/>
              </w:rPr>
              <w:fldChar w:fldCharType="end"/>
            </w:r>
            <w:r w:rsidRPr="004E3506">
              <w:rPr>
                <w:noProof/>
              </w:rPr>
              <w:t>)</w:t>
            </w:r>
            <w:bookmarkEnd w:id="7"/>
          </w:p>
        </w:tc>
      </w:tr>
      <w:tr w:rsidR="004E3506" w:rsidRPr="004E3506" w:rsidTr="00DB0B1C">
        <w:tc>
          <w:tcPr>
            <w:tcW w:w="364" w:type="pct"/>
            <w:vAlign w:val="center"/>
          </w:tcPr>
          <w:p w:rsidR="007B1C4C" w:rsidRPr="004E3506" w:rsidRDefault="007B1C4C" w:rsidP="00F82379"/>
        </w:tc>
        <w:tc>
          <w:tcPr>
            <w:tcW w:w="4244" w:type="pct"/>
            <w:vAlign w:val="center"/>
          </w:tcPr>
          <w:p w:rsidR="007B1C4C" w:rsidRPr="004E3506" w:rsidRDefault="00294429" w:rsidP="00F82379">
            <w:pPr>
              <w:rPr>
                <w:rFonts w:eastAsia="Calibri"/>
              </w:rPr>
            </w:pPr>
            <m:oMathPara>
              <m:oMath>
                <m:nary>
                  <m:naryPr>
                    <m:limLoc m:val="subSup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+1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)/</m:t>
                            </m:r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)</m:t>
                    </m:r>
                    <m:r>
                      <w:rPr>
                        <w:rFonts w:ascii="Cambria Math" w:hAnsi="Cambria Math"/>
                      </w:rPr>
                      <m:t>dt</m:t>
                    </m:r>
                  </m:e>
                </m:nary>
              </m:oMath>
            </m:oMathPara>
          </w:p>
        </w:tc>
        <w:tc>
          <w:tcPr>
            <w:tcW w:w="392" w:type="pct"/>
            <w:vAlign w:val="center"/>
          </w:tcPr>
          <w:p w:rsidR="007B1C4C" w:rsidRPr="004E3506" w:rsidRDefault="007B1C4C" w:rsidP="00F82379">
            <w:bookmarkStart w:id="8" w:name="_Ref521340872"/>
            <w:r w:rsidRPr="004E3506">
              <w:t>(A.</w:t>
            </w:r>
            <w:r w:rsidRPr="004E3506">
              <w:rPr>
                <w:noProof/>
              </w:rPr>
              <w:fldChar w:fldCharType="begin"/>
            </w:r>
            <w:r w:rsidRPr="004E3506">
              <w:rPr>
                <w:noProof/>
              </w:rPr>
              <w:instrText xml:space="preserve"> SEQ Equation \* ARABIC </w:instrText>
            </w:r>
            <w:r w:rsidRPr="004E3506">
              <w:rPr>
                <w:noProof/>
              </w:rPr>
              <w:fldChar w:fldCharType="separate"/>
            </w:r>
            <w:r w:rsidR="00461A49" w:rsidRPr="004E3506">
              <w:rPr>
                <w:noProof/>
              </w:rPr>
              <w:t>8</w:t>
            </w:r>
            <w:r w:rsidRPr="004E3506">
              <w:rPr>
                <w:noProof/>
              </w:rPr>
              <w:fldChar w:fldCharType="end"/>
            </w:r>
            <w:r w:rsidRPr="004E3506">
              <w:rPr>
                <w:noProof/>
              </w:rPr>
              <w:t>)</w:t>
            </w:r>
            <w:bookmarkEnd w:id="8"/>
          </w:p>
        </w:tc>
      </w:tr>
      <w:tr w:rsidR="004E3506" w:rsidRPr="004E3506" w:rsidTr="00DB0B1C">
        <w:tc>
          <w:tcPr>
            <w:tcW w:w="364" w:type="pct"/>
            <w:vAlign w:val="center"/>
          </w:tcPr>
          <w:p w:rsidR="007B1C4C" w:rsidRPr="004E3506" w:rsidRDefault="007B1C4C" w:rsidP="00F82379"/>
        </w:tc>
        <w:tc>
          <w:tcPr>
            <w:tcW w:w="4244" w:type="pct"/>
            <w:vAlign w:val="center"/>
          </w:tcPr>
          <w:p w:rsidR="007B1C4C" w:rsidRPr="004E3506" w:rsidRDefault="00294429" w:rsidP="00F82379">
            <w:pPr>
              <w:rPr>
                <w:rFonts w:eastAsia="Calibri"/>
              </w:rPr>
            </w:pPr>
            <m:oMathPara>
              <m:oMath>
                <m:nary>
                  <m:naryPr>
                    <m:limLoc m:val="subSup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</m:sup>
                  <m:e>
                    <m:r>
                      <w:rPr>
                        <w:rFonts w:ascii="Cambria Math" w:hAnsi="Cambria Math"/>
                      </w:rPr>
                      <m:t>J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</m:d>
                      </m:e>
                    </m:d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+1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)/</m:t>
                            </m:r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den>
                    </m:f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σ</m:t>
                </m:r>
                <m:d>
                  <m:dPr>
                    <m:ctrlPr>
                      <w:rPr>
                        <w:rFonts w:ascii="Cambria Math" w:hAnsi="Cambria Math"/>
                        <w:b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</w:rPr>
                  <m:t>dt</m:t>
                </m:r>
              </m:oMath>
            </m:oMathPara>
          </w:p>
        </w:tc>
        <w:tc>
          <w:tcPr>
            <w:tcW w:w="392" w:type="pct"/>
            <w:vAlign w:val="center"/>
          </w:tcPr>
          <w:p w:rsidR="007B1C4C" w:rsidRPr="004E3506" w:rsidRDefault="007B1C4C" w:rsidP="00F82379">
            <w:bookmarkStart w:id="9" w:name="_Ref521340930"/>
            <w:r w:rsidRPr="004E3506">
              <w:t>(A.</w:t>
            </w:r>
            <w:r w:rsidRPr="004E3506">
              <w:rPr>
                <w:noProof/>
              </w:rPr>
              <w:fldChar w:fldCharType="begin"/>
            </w:r>
            <w:r w:rsidRPr="004E3506">
              <w:rPr>
                <w:noProof/>
              </w:rPr>
              <w:instrText xml:space="preserve"> SEQ Equation \* ARABIC </w:instrText>
            </w:r>
            <w:r w:rsidRPr="004E3506">
              <w:rPr>
                <w:noProof/>
              </w:rPr>
              <w:fldChar w:fldCharType="separate"/>
            </w:r>
            <w:r w:rsidR="00461A49" w:rsidRPr="004E3506">
              <w:rPr>
                <w:noProof/>
              </w:rPr>
              <w:t>9</w:t>
            </w:r>
            <w:r w:rsidRPr="004E3506">
              <w:rPr>
                <w:noProof/>
              </w:rPr>
              <w:fldChar w:fldCharType="end"/>
            </w:r>
            <w:r w:rsidRPr="004E3506">
              <w:rPr>
                <w:noProof/>
              </w:rPr>
              <w:t>)</w:t>
            </w:r>
            <w:bookmarkEnd w:id="9"/>
          </w:p>
        </w:tc>
      </w:tr>
    </w:tbl>
    <w:p w:rsidR="003E26CF" w:rsidRPr="004E3506" w:rsidRDefault="003E26CF" w:rsidP="00F82379">
      <w:pPr>
        <w:rPr>
          <w:i/>
        </w:rPr>
      </w:pPr>
      <w:r w:rsidRPr="004E3506">
        <w:t>Note that variations of the stress are considered linear, so that</w:t>
      </w:r>
      <m:oMath>
        <m:r>
          <w:rPr>
            <w:rFonts w:ascii="Cambria Math" w:hAnsi="Cambria Math"/>
          </w:rPr>
          <m:t xml:space="preserve"> d</m:t>
        </m:r>
        <m:r>
          <m:rPr>
            <m:sty m:val="bi"/>
          </m:rPr>
          <w:rPr>
            <w:rFonts w:ascii="Cambria Math" w:hAnsi="Cambria Math"/>
          </w:rPr>
          <m:t>σ</m:t>
        </m:r>
        <m:r>
          <m:rPr>
            <m:sty m:val="p"/>
          </m:rPr>
          <w:rPr>
            <w:rFonts w:ascii="Cambria Math" w:hAnsi="Cambria Math"/>
          </w:rPr>
          <m:t>/</m:t>
        </m:r>
        <m:r>
          <w:rPr>
            <w:rFonts w:ascii="Cambria Math" w:hAnsi="Cambria Math"/>
          </w:rPr>
          <m:t xml:space="preserve">dt 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Δ</m:t>
        </m:r>
        <m:r>
          <m:rPr>
            <m:sty m:val="bi"/>
          </m:rPr>
          <w:rPr>
            <w:rFonts w:ascii="Cambria Math" w:hAnsi="Cambria Math"/>
          </w:rPr>
          <m:t>σ</m:t>
        </m:r>
        <m:r>
          <m:rPr>
            <m:sty m:val="p"/>
          </m:rPr>
          <w:rPr>
            <w:rFonts w:ascii="Cambria Math" w:hAnsi="Cambria Math"/>
          </w:rPr>
          <m:t>/Δ</m:t>
        </m:r>
        <m:r>
          <w:rPr>
            <w:rFonts w:ascii="Cambria Math" w:hAnsi="Cambria Math"/>
          </w:rPr>
          <m:t>t</m:t>
        </m:r>
      </m:oMath>
      <w:r w:rsidRPr="004E3506">
        <w:rPr>
          <w:i/>
        </w:rPr>
        <w:t>.</w:t>
      </w:r>
    </w:p>
    <w:p w:rsidR="00E26F3E" w:rsidRPr="004E3506" w:rsidRDefault="00E26F3E" w:rsidP="00F82379">
      <w:r w:rsidRPr="004E3506">
        <w:t xml:space="preserve">The integral </w:t>
      </w:r>
      <w:r w:rsidRPr="004E3506">
        <w:fldChar w:fldCharType="begin"/>
      </w:r>
      <w:r w:rsidRPr="004E3506">
        <w:instrText xml:space="preserve"> REF _Ref521340768 \h </w:instrText>
      </w:r>
      <w:r w:rsidR="000D4E69" w:rsidRPr="004E3506">
        <w:instrText xml:space="preserve"> \* MERGEFORMAT </w:instrText>
      </w:r>
      <w:r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7)</w:t>
      </w:r>
      <w:r w:rsidRPr="004E3506">
        <w:fldChar w:fldCharType="end"/>
      </w:r>
      <w:r w:rsidRPr="004E3506">
        <w:t xml:space="preserve"> is solved by integration by parts, as follows.</w:t>
      </w: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5"/>
        <w:gridCol w:w="8133"/>
        <w:gridCol w:w="850"/>
      </w:tblGrid>
      <w:tr w:rsidR="004E3506" w:rsidRPr="004E3506" w:rsidTr="00100F29">
        <w:tc>
          <w:tcPr>
            <w:tcW w:w="374" w:type="pct"/>
            <w:vAlign w:val="center"/>
          </w:tcPr>
          <w:p w:rsidR="003E26CF" w:rsidRPr="004E3506" w:rsidRDefault="003E26CF" w:rsidP="00F82379"/>
        </w:tc>
        <w:tc>
          <w:tcPr>
            <w:tcW w:w="4253" w:type="pct"/>
            <w:vAlign w:val="center"/>
          </w:tcPr>
          <w:p w:rsidR="003E26CF" w:rsidRPr="004E3506" w:rsidRDefault="00294429" w:rsidP="00F82379">
            <w:pPr>
              <w:rPr>
                <w:rFonts w:eastAsia="Calibri"/>
              </w:rPr>
            </w:pPr>
            <m:oMathPara>
              <m:oMath>
                <m:nary>
                  <m:naryPr>
                    <m:limLoc m:val="subSup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+1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)/</m:t>
                            </m:r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1 </m:t>
                    </m:r>
                    <m:r>
                      <w:rPr>
                        <w:rFonts w:ascii="Cambria Math" w:hAnsi="Cambria Math"/>
                      </w:rPr>
                      <m:t>dt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bSup>
                  <m:sSubSupPr>
                    <m:ctrlPr>
                      <w:rPr>
                        <w:rFonts w:ascii="Cambria Math" w:eastAsia="Calibri" w:hAnsi="Cambria Math"/>
                      </w:rPr>
                    </m:ctrlPr>
                  </m:sSubSupPr>
                  <m:e>
                    <m:d>
                      <m:dPr>
                        <m:begChr m:val=""/>
                        <m:endChr m:val="|"/>
                        <m:ctrlPr>
                          <w:rPr>
                            <w:rFonts w:ascii="Cambria Math" w:eastAsia="Calibri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</w:rPr>
                          <m:t xml:space="preserve">1 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+1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)/</m:t>
                            </m:r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sup>
                        </m:sSup>
                      </m:e>
                    </m:d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</m:sup>
                </m:sSubSup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-</m:t>
                </m:r>
                <m:nary>
                  <m:naryPr>
                    <m:limLoc m:val="subSup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(</m:t>
                            </m:r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+1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)/</m:t>
                        </m:r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⋅0 </m:t>
                    </m:r>
                    <m:r>
                      <w:rPr>
                        <w:rFonts w:ascii="Cambria Math" w:hAnsi="Cambria Math"/>
                      </w:rPr>
                      <m:t>dt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=1-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ξ</m:t>
                    </m:r>
                  </m:sup>
                </m:sSup>
              </m:oMath>
            </m:oMathPara>
          </w:p>
        </w:tc>
        <w:tc>
          <w:tcPr>
            <w:tcW w:w="373" w:type="pct"/>
            <w:vAlign w:val="center"/>
          </w:tcPr>
          <w:p w:rsidR="003E26CF" w:rsidRPr="004E3506" w:rsidRDefault="003E26CF" w:rsidP="00F82379"/>
        </w:tc>
      </w:tr>
      <w:tr w:rsidR="00100F29" w:rsidRPr="004E3506" w:rsidTr="00100F29">
        <w:tc>
          <w:tcPr>
            <w:tcW w:w="374" w:type="pct"/>
            <w:vAlign w:val="center"/>
          </w:tcPr>
          <w:p w:rsidR="00100F29" w:rsidRPr="004E3506" w:rsidRDefault="00100F29" w:rsidP="00F82379"/>
        </w:tc>
        <w:tc>
          <w:tcPr>
            <w:tcW w:w="4253" w:type="pct"/>
            <w:vAlign w:val="center"/>
          </w:tcPr>
          <w:p w:rsidR="00100F29" w:rsidRPr="004E3506" w:rsidRDefault="00294429" w:rsidP="00F82379">
            <w:pPr>
              <w:rPr>
                <w:rFonts w:eastAsia="Calibri"/>
              </w:rPr>
            </w:pPr>
            <m:oMathPara>
              <m:oMath>
                <m:nary>
                  <m:naryPr>
                    <m:limLoc m:val="subSup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+1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)/</m:t>
                            </m:r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dt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ξ</m:t>
                    </m:r>
                  </m:sup>
                </m:sSup>
              </m:oMath>
            </m:oMathPara>
          </w:p>
        </w:tc>
        <w:tc>
          <w:tcPr>
            <w:tcW w:w="373" w:type="pct"/>
            <w:vAlign w:val="center"/>
          </w:tcPr>
          <w:p w:rsidR="00100F29" w:rsidRPr="004E3506" w:rsidRDefault="00100F29" w:rsidP="00F82379">
            <w:pPr>
              <w:pStyle w:val="CaptionEqs"/>
            </w:pPr>
            <w:bookmarkStart w:id="10" w:name="_Ref521340149"/>
            <w:r w:rsidRPr="004E3506">
              <w:t>(A.</w:t>
            </w:r>
            <w:r w:rsidRPr="004E3506">
              <w:rPr>
                <w:noProof/>
              </w:rPr>
              <w:fldChar w:fldCharType="begin"/>
            </w:r>
            <w:r w:rsidRPr="004E3506">
              <w:rPr>
                <w:noProof/>
              </w:rPr>
              <w:instrText xml:space="preserve"> SEQ Equation \* ARABIC </w:instrText>
            </w:r>
            <w:r w:rsidRPr="004E3506">
              <w:rPr>
                <w:noProof/>
              </w:rPr>
              <w:fldChar w:fldCharType="separate"/>
            </w:r>
            <w:r w:rsidR="00461A49" w:rsidRPr="004E3506">
              <w:rPr>
                <w:noProof/>
              </w:rPr>
              <w:t>10</w:t>
            </w:r>
            <w:r w:rsidRPr="004E3506">
              <w:rPr>
                <w:noProof/>
              </w:rPr>
              <w:fldChar w:fldCharType="end"/>
            </w:r>
            <w:r w:rsidRPr="004E3506">
              <w:t>)</w:t>
            </w:r>
            <w:bookmarkEnd w:id="10"/>
          </w:p>
        </w:tc>
      </w:tr>
    </w:tbl>
    <w:p w:rsidR="00DB0B1C" w:rsidRPr="004E3506" w:rsidRDefault="00DB0B1C" w:rsidP="00F82379"/>
    <w:p w:rsidR="003E26CF" w:rsidRPr="004E3506" w:rsidRDefault="005B5252" w:rsidP="00F82379">
      <w:r w:rsidRPr="004E3506">
        <w:t xml:space="preserve">The integral </w:t>
      </w:r>
      <w:r w:rsidR="00787055" w:rsidRPr="004E3506">
        <w:fldChar w:fldCharType="begin"/>
      </w:r>
      <w:r w:rsidR="00787055" w:rsidRPr="004E3506">
        <w:instrText xml:space="preserve"> REF _Ref521340872 \h </w:instrText>
      </w:r>
      <w:r w:rsidR="000D4E69" w:rsidRPr="004E3506">
        <w:instrText xml:space="preserve"> \* MERGEFORMAT </w:instrText>
      </w:r>
      <w:r w:rsidR="00787055"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8)</w:t>
      </w:r>
      <w:r w:rsidR="00787055" w:rsidRPr="004E3506">
        <w:fldChar w:fldCharType="end"/>
      </w:r>
      <w:r w:rsidR="00787055" w:rsidRPr="004E3506">
        <w:t xml:space="preserve"> is solved by integration by parts, obtaining </w:t>
      </w:r>
      <w:r w:rsidR="00787055" w:rsidRPr="004E3506">
        <w:fldChar w:fldCharType="begin"/>
      </w:r>
      <w:r w:rsidR="00787055" w:rsidRPr="004E3506">
        <w:instrText xml:space="preserve"> REF _Ref521340901 \h </w:instrText>
      </w:r>
      <w:r w:rsidR="000D4E69" w:rsidRPr="004E3506">
        <w:instrText xml:space="preserve"> \* MERGEFORMAT </w:instrText>
      </w:r>
      <w:r w:rsidR="00787055"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11</w:t>
      </w:r>
      <w:r w:rsidR="00461A49" w:rsidRPr="004E3506">
        <w:t>)</w:t>
      </w:r>
      <w:r w:rsidR="00787055" w:rsidRPr="004E3506">
        <w:fldChar w:fldCharType="end"/>
      </w:r>
      <w:r w:rsidR="00787055" w:rsidRPr="004E3506">
        <w:t>.</w:t>
      </w: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8566"/>
        <w:gridCol w:w="850"/>
      </w:tblGrid>
      <w:tr w:rsidR="004E3506" w:rsidRPr="004E3506" w:rsidTr="00100F29">
        <w:tc>
          <w:tcPr>
            <w:tcW w:w="135" w:type="pct"/>
            <w:vAlign w:val="center"/>
          </w:tcPr>
          <w:p w:rsidR="003E26CF" w:rsidRPr="004E3506" w:rsidRDefault="003E26CF" w:rsidP="00F82379"/>
        </w:tc>
        <w:tc>
          <w:tcPr>
            <w:tcW w:w="4492" w:type="pct"/>
            <w:vAlign w:val="center"/>
          </w:tcPr>
          <w:p w:rsidR="003E26CF" w:rsidRPr="004E3506" w:rsidRDefault="00294429" w:rsidP="00F82379">
            <w:pPr>
              <w:rPr>
                <w:rFonts w:eastAsia="Calibri"/>
              </w:rPr>
            </w:pPr>
            <m:oMathPara>
              <m:oMath>
                <m:nary>
                  <m:naryPr>
                    <m:limLoc m:val="subSup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+1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)/</m:t>
                            </m:r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)</m:t>
                    </m:r>
                    <m:r>
                      <w:rPr>
                        <w:rFonts w:ascii="Cambria Math" w:hAnsi="Cambria Math"/>
                      </w:rPr>
                      <m:t>dt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σ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t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)</m:t>
                </m:r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)/</m:t>
                    </m:r>
                    <m:r>
                      <w:rPr>
                        <w:rFonts w:ascii="Cambria Math" w:hAnsi="Cambria Math"/>
                      </w:rPr>
                      <m:t>τ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-</m:t>
                </m:r>
                <m:nary>
                  <m:naryPr>
                    <m:limLoc m:val="subSup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(</m:t>
                            </m:r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+1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)/</m:t>
                        </m:r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sup>
                    </m:sSup>
                    <m:f>
                      <m:f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dt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σ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t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)</m:t>
                </m:r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)/</m:t>
                    </m:r>
                    <m:r>
                      <w:rPr>
                        <w:rFonts w:ascii="Cambria Math" w:hAnsi="Cambria Math"/>
                      </w:rPr>
                      <m:t>τ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  <m:r>
                  <w:rPr>
                    <w:rFonts w:ascii="Cambria Math" w:hAnsi="Cambria Math"/>
                  </w:rPr>
                  <m:t>τ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)/</m:t>
                    </m:r>
                    <m:r>
                      <w:rPr>
                        <w:rFonts w:ascii="Cambria Math" w:hAnsi="Cambria Math"/>
                      </w:rPr>
                      <m:t>τ</m:t>
                    </m:r>
                  </m:sup>
                </m:sSup>
              </m:oMath>
            </m:oMathPara>
          </w:p>
        </w:tc>
        <w:tc>
          <w:tcPr>
            <w:tcW w:w="373" w:type="pct"/>
            <w:vAlign w:val="center"/>
          </w:tcPr>
          <w:p w:rsidR="003E26CF" w:rsidRPr="004E3506" w:rsidRDefault="003E26CF" w:rsidP="00F82379"/>
        </w:tc>
      </w:tr>
      <w:tr w:rsidR="00100F29" w:rsidRPr="004E3506" w:rsidTr="00100F29">
        <w:tc>
          <w:tcPr>
            <w:tcW w:w="135" w:type="pct"/>
            <w:vAlign w:val="center"/>
          </w:tcPr>
          <w:p w:rsidR="00100F29" w:rsidRPr="004E3506" w:rsidRDefault="00100F29" w:rsidP="00F82379"/>
        </w:tc>
        <w:tc>
          <w:tcPr>
            <w:tcW w:w="4492" w:type="pct"/>
            <w:vAlign w:val="center"/>
          </w:tcPr>
          <w:p w:rsidR="00100F29" w:rsidRPr="004E3506" w:rsidRDefault="00294429" w:rsidP="00F82379">
            <w:pPr>
              <w:rPr>
                <w:rFonts w:eastAsia="Calibri"/>
              </w:rPr>
            </w:pPr>
            <m:oMathPara>
              <m:oMath>
                <m:nary>
                  <m:naryPr>
                    <m:limLoc m:val="subSup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+1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)/</m:t>
                            </m:r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)</m:t>
                    </m:r>
                    <m:r>
                      <w:rPr>
                        <w:rFonts w:ascii="Cambria Math" w:hAnsi="Cambria Math"/>
                      </w:rPr>
                      <m:t>dt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σ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t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)</m:t>
                </m:r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)/</m:t>
                    </m:r>
                    <m:r>
                      <w:rPr>
                        <w:rFonts w:ascii="Cambria Math" w:hAnsi="Cambria Math"/>
                      </w:rPr>
                      <m:t>τ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ξ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)/</m:t>
                    </m:r>
                    <m:r>
                      <w:rPr>
                        <w:rFonts w:ascii="Cambria Math" w:hAnsi="Cambria Math"/>
                      </w:rPr>
                      <m:t>τ</m:t>
                    </m:r>
                  </m:sup>
                </m:sSup>
              </m:oMath>
            </m:oMathPara>
          </w:p>
        </w:tc>
        <w:tc>
          <w:tcPr>
            <w:tcW w:w="373" w:type="pct"/>
            <w:vAlign w:val="center"/>
          </w:tcPr>
          <w:p w:rsidR="00100F29" w:rsidRPr="004E3506" w:rsidRDefault="00100F29" w:rsidP="00F82379">
            <w:pPr>
              <w:pStyle w:val="CaptionEqs"/>
            </w:pPr>
            <w:bookmarkStart w:id="11" w:name="_Ref521340901"/>
            <w:r w:rsidRPr="004E3506">
              <w:t>(A.</w:t>
            </w:r>
            <w:r w:rsidRPr="004E3506">
              <w:rPr>
                <w:noProof/>
              </w:rPr>
              <w:fldChar w:fldCharType="begin"/>
            </w:r>
            <w:r w:rsidRPr="004E3506">
              <w:rPr>
                <w:noProof/>
              </w:rPr>
              <w:instrText xml:space="preserve"> SEQ Equation \* ARABIC </w:instrText>
            </w:r>
            <w:r w:rsidRPr="004E3506">
              <w:rPr>
                <w:noProof/>
              </w:rPr>
              <w:fldChar w:fldCharType="separate"/>
            </w:r>
            <w:r w:rsidR="00461A49" w:rsidRPr="004E3506">
              <w:rPr>
                <w:noProof/>
              </w:rPr>
              <w:t>11</w:t>
            </w:r>
            <w:r w:rsidRPr="004E3506">
              <w:rPr>
                <w:noProof/>
              </w:rPr>
              <w:fldChar w:fldCharType="end"/>
            </w:r>
            <w:r w:rsidRPr="004E3506">
              <w:t>)</w:t>
            </w:r>
            <w:bookmarkEnd w:id="11"/>
          </w:p>
        </w:tc>
      </w:tr>
    </w:tbl>
    <w:p w:rsidR="00787055" w:rsidRPr="004E3506" w:rsidRDefault="00787055" w:rsidP="00F82379"/>
    <w:p w:rsidR="003E26CF" w:rsidRPr="004E3506" w:rsidRDefault="00787055" w:rsidP="00F82379">
      <w:r w:rsidRPr="004E3506">
        <w:t xml:space="preserve">In order to solve the integral </w:t>
      </w:r>
      <w:r w:rsidRPr="004E3506">
        <w:fldChar w:fldCharType="begin"/>
      </w:r>
      <w:r w:rsidRPr="004E3506">
        <w:instrText xml:space="preserve"> REF _Ref521340930 \h </w:instrText>
      </w:r>
      <w:r w:rsidR="000D4E69" w:rsidRPr="004E3506">
        <w:instrText xml:space="preserve"> \* MERGEFORMAT </w:instrText>
      </w:r>
      <w:r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9)</w:t>
      </w:r>
      <w:r w:rsidRPr="004E3506">
        <w:fldChar w:fldCharType="end"/>
      </w:r>
      <w:r w:rsidRPr="004E3506">
        <w:t>, i</w:t>
      </w:r>
      <w:r w:rsidR="003E26CF" w:rsidRPr="004E3506">
        <w:t xml:space="preserve">t </w:t>
      </w:r>
      <w:r w:rsidR="005B5252" w:rsidRPr="004E3506">
        <w:t>is assumed</w:t>
      </w:r>
      <w:r w:rsidR="003E26CF" w:rsidRPr="004E3506">
        <w:t xml:space="preserve"> that also the variations of </w:t>
      </w:r>
      <w:r w:rsidR="00204670" w:rsidRPr="004E3506">
        <w:rPr>
          <w:i/>
        </w:rPr>
        <w:t>J</w:t>
      </w:r>
      <w:r w:rsidR="003E26CF" w:rsidRPr="004E3506">
        <w:t xml:space="preserve"> can be approximated as linear </w:t>
      </w:r>
      <w:r w:rsidR="005B5252" w:rsidRPr="004E3506">
        <w:t>with respect to time, so that</w:t>
      </w:r>
      <m:oMath>
        <m:r>
          <w:rPr>
            <w:rFonts w:ascii="Cambria Math" w:hAnsi="Cambria Math"/>
          </w:rPr>
          <m:t xml:space="preserve"> dJ</m:t>
        </m:r>
        <m:r>
          <m:rPr>
            <m:sty m:val="p"/>
          </m:rPr>
          <w:rPr>
            <w:rFonts w:ascii="Cambria Math" w:hAnsi="Cambria Math"/>
          </w:rPr>
          <m:t>/</m:t>
        </m:r>
        <m:r>
          <w:rPr>
            <w:rFonts w:ascii="Cambria Math" w:hAnsi="Cambria Math"/>
          </w:rPr>
          <m:t>dt</m:t>
        </m:r>
        <m:r>
          <m:rPr>
            <m:sty m:val="p"/>
          </m:rPr>
          <w:rPr>
            <w:rFonts w:ascii="Cambria Math" w:hAnsi="Cambria Math"/>
          </w:rPr>
          <m:t>=Δ</m:t>
        </m:r>
        <m:r>
          <w:rPr>
            <w:rFonts w:ascii="Cambria Math" w:hAnsi="Cambria Math"/>
          </w:rPr>
          <m:t>J</m:t>
        </m:r>
        <m:r>
          <m:rPr>
            <m:sty m:val="p"/>
          </m:rPr>
          <w:rPr>
            <w:rFonts w:ascii="Cambria Math" w:hAnsi="Cambria Math"/>
          </w:rPr>
          <m:t>/Δ</m:t>
        </m:r>
        <m:r>
          <w:rPr>
            <w:rFonts w:ascii="Cambria Math" w:hAnsi="Cambria Math"/>
          </w:rPr>
          <m:t>t</m:t>
        </m:r>
      </m:oMath>
      <w:r w:rsidRPr="004E3506">
        <w:t xml:space="preserve">. Based on this assumption, the integral is solved by parts substituting </w:t>
      </w:r>
      <w:r w:rsidR="006B25F4" w:rsidRPr="004E3506">
        <w:fldChar w:fldCharType="begin"/>
      </w:r>
      <w:r w:rsidR="006B25F4" w:rsidRPr="004E3506">
        <w:instrText xml:space="preserve"> REF _Ref521340149 \h </w:instrText>
      </w:r>
      <w:r w:rsidR="000D4E69" w:rsidRPr="004E3506">
        <w:instrText xml:space="preserve"> \* MERGEFORMAT </w:instrText>
      </w:r>
      <w:r w:rsidR="006B25F4"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10</w:t>
      </w:r>
      <w:r w:rsidR="00461A49" w:rsidRPr="004E3506">
        <w:t>)</w:t>
      </w:r>
      <w:r w:rsidR="006B25F4" w:rsidRPr="004E3506">
        <w:fldChar w:fldCharType="end"/>
      </w:r>
      <w:r w:rsidR="006B25F4" w:rsidRPr="004E3506">
        <w:t xml:space="preserve"> and </w:t>
      </w:r>
      <w:r w:rsidRPr="004E3506">
        <w:fldChar w:fldCharType="begin"/>
      </w:r>
      <w:r w:rsidRPr="004E3506">
        <w:instrText xml:space="preserve"> REF _Ref521340901 \h </w:instrText>
      </w:r>
      <w:r w:rsidR="000D4E69" w:rsidRPr="004E3506">
        <w:instrText xml:space="preserve"> \* MERGEFORMAT </w:instrText>
      </w:r>
      <w:r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11</w:t>
      </w:r>
      <w:r w:rsidR="00461A49" w:rsidRPr="004E3506">
        <w:t>)</w:t>
      </w:r>
      <w:r w:rsidRPr="004E3506">
        <w:fldChar w:fldCharType="end"/>
      </w:r>
      <w:r w:rsidR="006B25F4" w:rsidRPr="004E3506">
        <w:t xml:space="preserve">, naming for ease of readability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J</m:t>
            </m:r>
          </m:e>
          <m:sub>
            <m:r>
              <w:rPr>
                <w:rFonts w:ascii="Cambria Math" w:hAnsi="Cambria Math"/>
              </w:rPr>
              <m:t>n+1</m:t>
            </m:r>
          </m:sub>
        </m:sSub>
        <m:r>
          <w:rPr>
            <w:rFonts w:ascii="Cambria Math" w:hAnsi="Cambria Math"/>
          </w:rPr>
          <m:t>=J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</w:rPr>
                  <m:t>n+1</m:t>
                </m:r>
              </m:sub>
            </m:sSub>
          </m:e>
        </m:d>
      </m:oMath>
      <w:r w:rsidR="006B25F4" w:rsidRPr="004E3506">
        <w:t xml:space="preserve"> and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J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=J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d>
      </m:oMath>
      <w:r w:rsidRPr="004E3506">
        <w:t>.</w:t>
      </w: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"/>
        <w:gridCol w:w="9141"/>
        <w:gridCol w:w="235"/>
        <w:gridCol w:w="10"/>
      </w:tblGrid>
      <w:tr w:rsidR="004E3506" w:rsidRPr="004E3506" w:rsidTr="00141F99">
        <w:trPr>
          <w:gridAfter w:val="1"/>
          <w:wAfter w:w="5" w:type="pct"/>
        </w:trPr>
        <w:tc>
          <w:tcPr>
            <w:tcW w:w="131" w:type="pct"/>
            <w:vAlign w:val="center"/>
          </w:tcPr>
          <w:p w:rsidR="003E26CF" w:rsidRPr="004E3506" w:rsidRDefault="003E26CF" w:rsidP="00F82379"/>
        </w:tc>
        <w:tc>
          <w:tcPr>
            <w:tcW w:w="4742" w:type="pct"/>
            <w:vAlign w:val="center"/>
          </w:tcPr>
          <w:p w:rsidR="00141F99" w:rsidRPr="004E3506" w:rsidRDefault="00294429" w:rsidP="00F82379">
            <m:oMathPara>
              <m:oMath>
                <m:nary>
                  <m:naryPr>
                    <m:limLoc m:val="subSup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</m:sup>
                  <m:e>
                    <m:r>
                      <w:rPr>
                        <w:rFonts w:ascii="Cambria Math" w:hAnsi="Cambria Math"/>
                      </w:rPr>
                      <m:t>J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</m:d>
                      </m:e>
                    </m:d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+1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)/</m:t>
                            </m:r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den>
                    </m:f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σ</m:t>
                </m:r>
                <m:d>
                  <m:dPr>
                    <m:ctrlPr>
                      <w:rPr>
                        <w:rFonts w:ascii="Cambria Math" w:hAnsi="Cambria Math"/>
                        <w:b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</w:rPr>
                  <m:t>dt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3E26CF" w:rsidRPr="004E3506" w:rsidRDefault="00141F99" w:rsidP="00F82379"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Calibri" w:hAnsi="Cambria Math"/>
                          </w:rPr>
                        </m:ctrlPr>
                      </m:sSubSupPr>
                      <m:e>
                        <m:d>
                          <m:dPr>
                            <m:begChr m:val=""/>
                            <m:endChr m:val="|"/>
                            <m:ctrlPr>
                              <w:rPr>
                                <w:rFonts w:ascii="Cambria Math" w:eastAsia="Calibri" w:hAnsi="Cambria Math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σ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t</m:t>
                                    </m:r>
                                  </m:e>
                                </m:d>
                              </m:e>
                            </m:d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σ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t</m:t>
                                    </m:r>
                                  </m:e>
                                </m:d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(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+1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-</m:t>
                                    </m:r>
                                    <m:r>
                                      <w:rPr>
                                        <w:rFonts w:ascii="Cambria Math" w:hAnsi="Cambria Math"/>
                                      </w:rPr>
                                      <m:t>t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)/</m:t>
                                    </m:r>
                                    <m:r>
                                      <w:rPr>
                                        <w:rFonts w:ascii="Cambria Math" w:hAnsi="Cambria Math"/>
                                      </w:rPr>
                                      <m:t>τ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Δ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σ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ξ</m:t>
                                    </m:r>
                                  </m:den>
                                </m:f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(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+1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-</m:t>
                                    </m:r>
                                    <m:r>
                                      <w:rPr>
                                        <w:rFonts w:ascii="Cambria Math" w:hAnsi="Cambria Math"/>
                                      </w:rPr>
                                      <m:t>t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)/</m:t>
                                    </m:r>
                                    <m:r>
                                      <w:rPr>
                                        <w:rFonts w:ascii="Cambria Math" w:hAnsi="Cambria Math"/>
                                      </w:rPr>
                                      <m:t>τ</m:t>
                                    </m:r>
                                  </m:sup>
                                </m:sSup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e>
                            </m:d>
                          </m:e>
                        </m:d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</m:sub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+1</m:t>
                            </m:r>
                          </m:sub>
                        </m:sSub>
                      </m:sup>
                    </m:sSubSup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  <m:nary>
                  <m:naryPr>
                    <m:limLoc m:val="subSup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</m:d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+1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)/</m:t>
                            </m:r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Δ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σ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ξ</m:t>
                            </m:r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+1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)/</m:t>
                            </m:r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sup>
                        </m:sSup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d>
                  </m:e>
                </m:nary>
                <m:r>
                  <w:rPr>
                    <w:rFonts w:ascii="Cambria Math" w:hAnsi="Cambria Math"/>
                  </w:rPr>
                  <m:t>dt</m:t>
                </m:r>
              </m:oMath>
            </m:oMathPara>
          </w:p>
          <w:p w:rsidR="003E26CF" w:rsidRPr="004E3506" w:rsidRDefault="003E26CF" w:rsidP="00F82379">
            <m:oMathPara>
              <m:oMath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 xml:space="preserve"> 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σ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+1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 1-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Δ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σ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ξ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σ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ξ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Δ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σ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ξ</m:t>
                            </m:r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ξ</m:t>
                            </m:r>
                          </m:sup>
                        </m:sSup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d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 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</m:d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+1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)/</m:t>
                            </m:r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Δ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σ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ξ</m:t>
                            </m:r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+1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)/</m:t>
                            </m:r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sup>
                        </m:sSup>
                      </m:e>
                    </m:d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ξ</m:t>
                    </m:r>
                  </m:den>
                </m:f>
                <m:r>
                  <w:rPr>
                    <w:rFonts w:ascii="Cambria Math" w:eastAsia="Calibri" w:hAnsi="Cambria Math"/>
                  </w:rPr>
                  <m:t>τ</m:t>
                </m:r>
                <m:d>
                  <m:dPr>
                    <m:ctrlPr>
                      <w:rPr>
                        <w:rFonts w:ascii="Cambria Math" w:eastAsia="Calibri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>ξ</m:t>
                        </m:r>
                      </m:sup>
                    </m:sSup>
                    <m:ctrlPr>
                      <w:rPr>
                        <w:rFonts w:ascii="Cambria Math" w:hAnsi="Cambria Math"/>
                      </w:rPr>
                    </m:ctrlPr>
                  </m:e>
                </m:d>
              </m:oMath>
            </m:oMathPara>
          </w:p>
          <w:p w:rsidR="003E26CF" w:rsidRPr="004E3506" w:rsidRDefault="003E26CF" w:rsidP="00F82379">
            <m:oMathPara>
              <m:oMath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σ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+1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 1-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Δ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σ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ξ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σ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ξ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Δ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σ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ξ</m:t>
                            </m:r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ξ</m:t>
                            </m:r>
                          </m:sup>
                        </m:sSup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d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τ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1-</m:t>
                    </m:r>
                    <m:r>
                      <w:rPr>
                        <w:rFonts w:ascii="Cambria Math" w:hAnsi="Cambria Math"/>
                      </w:rPr>
                      <m:t>τ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ξ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τ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>ξ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τ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ξ</m:t>
                        </m:r>
                      </m:den>
                    </m:f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>ξ</m:t>
                        </m:r>
                      </m:sup>
                    </m:sSup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ξ</m:t>
                    </m:r>
                  </m:den>
                </m:f>
                <m:r>
                  <w:rPr>
                    <w:rFonts w:ascii="Cambria Math" w:eastAsia="Calibri" w:hAnsi="Cambria Math"/>
                  </w:rPr>
                  <m:t>τ</m:t>
                </m:r>
                <m:d>
                  <m:dPr>
                    <m:ctrlPr>
                      <w:rPr>
                        <w:rFonts w:ascii="Cambria Math" w:eastAsia="Calibri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>ξ</m:t>
                        </m:r>
                      </m:sup>
                    </m:sSup>
                    <m:ctrlPr>
                      <w:rPr>
                        <w:rFonts w:ascii="Cambria Math" w:hAnsi="Cambria Math"/>
                      </w:rPr>
                    </m:ctrlPr>
                  </m:e>
                </m:d>
              </m:oMath>
            </m:oMathPara>
          </w:p>
        </w:tc>
        <w:tc>
          <w:tcPr>
            <w:tcW w:w="122" w:type="pct"/>
            <w:vAlign w:val="center"/>
          </w:tcPr>
          <w:p w:rsidR="003E26CF" w:rsidRPr="004E3506" w:rsidRDefault="003E26CF" w:rsidP="00F82379"/>
        </w:tc>
      </w:tr>
      <w:tr w:rsidR="004E3506" w:rsidRPr="004E3506" w:rsidTr="00141F99">
        <w:tc>
          <w:tcPr>
            <w:tcW w:w="131" w:type="pct"/>
            <w:vAlign w:val="center"/>
          </w:tcPr>
          <w:p w:rsidR="003E26CF" w:rsidRPr="004E3506" w:rsidRDefault="003E26CF" w:rsidP="00F82379"/>
        </w:tc>
        <w:tc>
          <w:tcPr>
            <w:tcW w:w="4742" w:type="pct"/>
            <w:vAlign w:val="center"/>
          </w:tcPr>
          <w:p w:rsidR="003E26CF" w:rsidRPr="004E3506" w:rsidRDefault="003E26CF" w:rsidP="00F82379"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f>
                      <m:f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σ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+1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ξ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f>
                      <m:f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σ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ξ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>ξ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f>
                      <m:f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σ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+1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ξ</m:t>
                        </m:r>
                      </m:den>
                    </m:f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>ξ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f>
                      <m:f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σ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ξ</m:t>
                        </m:r>
                      </m:den>
                    </m:f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>ξ</m:t>
                        </m:r>
                      </m:sup>
                    </m:sSup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ξ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+1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ξ</m:t>
                    </m:r>
                  </m:den>
                </m:f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ξ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ξ</m:t>
                    </m:r>
                  </m:den>
                </m:f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ξ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ξ</m:t>
                    </m:r>
                  </m:den>
                </m:f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ξ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ξ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ξ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ξ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ξ</m:t>
                    </m:r>
                  </m:sup>
                </m:sSup>
              </m:oMath>
            </m:oMathPara>
          </w:p>
          <w:p w:rsidR="003E26CF" w:rsidRPr="004E3506" w:rsidRDefault="003E26CF" w:rsidP="00F82379">
            <m:oMathPara>
              <m:oMath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ξ</m:t>
                            </m:r>
                          </m:den>
                        </m:f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f>
                      <m:f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σ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ξ</m:t>
                        </m:r>
                      </m:den>
                    </m:f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f>
                      <m:f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σ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+1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ξ</m:t>
                        </m:r>
                      </m:den>
                    </m:f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>ξ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d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ξ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ξ</m:t>
                                </m:r>
                              </m:sup>
                            </m:sSup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ξ</m:t>
                            </m:r>
                          </m:den>
                        </m:f>
                      </m:e>
                    </m:d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ξ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+1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ξ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+1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ξ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-2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ξ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-2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ξ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+2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ξ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ξ</m:t>
                    </m:r>
                  </m:den>
                </m:f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ξ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ξ</m:t>
                    </m:r>
                  </m:den>
                </m:f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ξ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-2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ξ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ξ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+2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ξ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ξ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+2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ξ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ξ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-2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ξ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ξ</m:t>
                    </m:r>
                  </m:sup>
                </m:sSup>
              </m:oMath>
            </m:oMathPara>
          </w:p>
          <w:p w:rsidR="003E26CF" w:rsidRPr="004E3506" w:rsidRDefault="003E26CF" w:rsidP="00F82379">
            <m:oMathPara>
              <m:oMath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ξ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ξ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ξ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ξ</m:t>
                            </m:r>
                          </m:sup>
                        </m:sSup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ξ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ξ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ξ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ξ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ξ</m:t>
                                </m:r>
                              </m:sup>
                            </m:sSup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ξ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</m:e>
                    </m:d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ξ</m:t>
                            </m:r>
                          </m:den>
                        </m:f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ξ</m:t>
                                </m:r>
                              </m:sup>
                            </m:sSup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ξ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ξ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ξ</m:t>
                                </m:r>
                              </m:sup>
                            </m:sSup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ξ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ξ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ξ</m:t>
                                </m:r>
                              </m:sup>
                            </m:sSup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ξ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ξ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ξ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ξ</m:t>
                            </m:r>
                          </m:sup>
                        </m:sSup>
                      </m:e>
                    </m:d>
                  </m:e>
                </m:d>
              </m:oMath>
            </m:oMathPara>
          </w:p>
          <w:p w:rsidR="003E26CF" w:rsidRPr="004E3506" w:rsidRDefault="003E26CF" w:rsidP="00F82379">
            <m:oMathPara>
              <m:oMath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ξ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ξ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ξ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ξ</m:t>
                            </m:r>
                          </m:sup>
                        </m:sSup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σ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σ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+1</m:t>
                            </m:r>
                          </m:sub>
                        </m:sSub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ξ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ξ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ξ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ξ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ξ</m:t>
                                </m:r>
                              </m:sup>
                            </m:sSup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ξ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ξ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ξ</m:t>
                                </m:r>
                              </m:sup>
                            </m:sSup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ξ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ξ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ξ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ξ</m:t>
                            </m:r>
                          </m:sup>
                        </m:sSup>
                      </m:e>
                    </m:d>
                  </m:e>
                </m:d>
              </m:oMath>
            </m:oMathPara>
          </w:p>
        </w:tc>
        <w:tc>
          <w:tcPr>
            <w:tcW w:w="127" w:type="pct"/>
            <w:gridSpan w:val="2"/>
            <w:vAlign w:val="center"/>
          </w:tcPr>
          <w:p w:rsidR="003E26CF" w:rsidRPr="004E3506" w:rsidRDefault="003E26CF" w:rsidP="00F82379"/>
        </w:tc>
      </w:tr>
    </w:tbl>
    <w:p w:rsidR="003E26CF" w:rsidRPr="004E3506" w:rsidRDefault="00CA721D" w:rsidP="00F82379">
      <w:r w:rsidRPr="004E3506">
        <w:t xml:space="preserve">Introducing the operators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num>
              <m:den>
                <m:r>
                  <w:rPr>
                    <w:rFonts w:ascii="Cambria Math" w:hAnsi="Cambria Math"/>
                  </w:rPr>
                  <m:t>ξ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ξ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ξ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den>
            </m:f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ξ</m:t>
                </m:r>
              </m:sup>
            </m:sSup>
          </m:e>
        </m:d>
        <m:r>
          <m:rPr>
            <m:sty m:val="p"/>
          </m:rPr>
          <w:rPr>
            <w:rFonts w:ascii="Cambria Math" w:hAnsi="Cambria Math"/>
          </w:rPr>
          <m:t xml:space="preserve">;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ξ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ξ</m:t>
                    </m:r>
                  </m:sup>
                </m:sSup>
              </m:num>
              <m:den>
                <m:r>
                  <w:rPr>
                    <w:rFonts w:ascii="Cambria Math" w:hAnsi="Cambria Math"/>
                  </w:rPr>
                  <m:t>ξ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ξ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ξ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ξ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den>
            </m:f>
          </m:e>
        </m:d>
        <m:r>
          <m:rPr>
            <m:sty m:val="p"/>
          </m:rPr>
          <w:rPr>
            <w:rFonts w:ascii="Cambria Math" w:hAnsi="Cambria Math"/>
          </w:rPr>
          <m:t xml:space="preserve">;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ξ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ξ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ξ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ξ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ξ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den>
            </m:f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ξ</m:t>
                </m:r>
              </m:sup>
            </m:sSup>
          </m:e>
        </m:d>
      </m:oMath>
      <w:r w:rsidRPr="004E3506">
        <w:t xml:space="preserve"> the solution of the integral </w:t>
      </w:r>
      <w:r w:rsidRPr="004E3506">
        <w:fldChar w:fldCharType="begin"/>
      </w:r>
      <w:r w:rsidRPr="004E3506">
        <w:instrText xml:space="preserve"> REF _Ref521340930 \h </w:instrText>
      </w:r>
      <w:r w:rsidR="000D4E69" w:rsidRPr="004E3506">
        <w:instrText xml:space="preserve"> \* MERGEFORMAT </w:instrText>
      </w:r>
      <w:r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9)</w:t>
      </w:r>
      <w:r w:rsidRPr="004E3506">
        <w:fldChar w:fldCharType="end"/>
      </w:r>
      <w:r w:rsidRPr="004E3506">
        <w:t xml:space="preserve"> is given by </w:t>
      </w:r>
      <w:r w:rsidRPr="004E3506">
        <w:fldChar w:fldCharType="begin"/>
      </w:r>
      <w:r w:rsidRPr="004E3506">
        <w:instrText xml:space="preserve"> REF _Ref521342663 \h </w:instrText>
      </w:r>
      <w:r w:rsidR="000D4E69" w:rsidRPr="004E3506">
        <w:instrText xml:space="preserve"> \* MERGEFORMAT </w:instrText>
      </w:r>
      <w:r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12</w:t>
      </w:r>
      <w:r w:rsidR="00461A49" w:rsidRPr="004E3506">
        <w:t>)</w:t>
      </w:r>
      <w:r w:rsidRPr="004E3506">
        <w:fldChar w:fldCharType="end"/>
      </w: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8566"/>
        <w:gridCol w:w="850"/>
      </w:tblGrid>
      <w:tr w:rsidR="004E3506" w:rsidRPr="004E3506" w:rsidTr="000431C4">
        <w:tc>
          <w:tcPr>
            <w:tcW w:w="125" w:type="pct"/>
            <w:vAlign w:val="center"/>
          </w:tcPr>
          <w:p w:rsidR="00CA721D" w:rsidRPr="004E3506" w:rsidRDefault="00CA721D" w:rsidP="00F82379"/>
        </w:tc>
        <w:tc>
          <w:tcPr>
            <w:tcW w:w="4483" w:type="pct"/>
            <w:vAlign w:val="center"/>
          </w:tcPr>
          <w:p w:rsidR="00CA721D" w:rsidRPr="004E3506" w:rsidRDefault="00294429" w:rsidP="00F82379">
            <w:pPr>
              <w:rPr>
                <w:rFonts w:eastAsia="Calibri"/>
              </w:rPr>
            </w:pPr>
            <m:oMathPara>
              <m:oMath>
                <m:nary>
                  <m:naryPr>
                    <m:limLoc m:val="subSup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</m:sup>
                  <m:e>
                    <m:r>
                      <w:rPr>
                        <w:rFonts w:ascii="Cambria Math" w:hAnsi="Cambria Math"/>
                      </w:rPr>
                      <m:t>J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</m:d>
                      </m:e>
                    </m:d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+1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)/</m:t>
                            </m:r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den>
                    </m:f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σ</m:t>
                </m:r>
                <m:d>
                  <m:dPr>
                    <m:ctrlPr>
                      <w:rPr>
                        <w:rFonts w:ascii="Cambria Math" w:hAnsi="Cambria Math"/>
                        <w:b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</w:rPr>
                  <m:t>dt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σ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σ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+1</m:t>
                            </m:r>
                          </m:sub>
                        </m:sSub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e>
                    </m:d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392" w:type="pct"/>
            <w:vAlign w:val="center"/>
          </w:tcPr>
          <w:p w:rsidR="00CA721D" w:rsidRPr="004E3506" w:rsidRDefault="00CA721D" w:rsidP="00F82379">
            <w:pPr>
              <w:pStyle w:val="CaptionEqs"/>
            </w:pPr>
            <w:bookmarkStart w:id="12" w:name="_Ref521342663"/>
            <w:r w:rsidRPr="004E3506">
              <w:t>(A.</w:t>
            </w:r>
            <w:r w:rsidRPr="004E3506">
              <w:rPr>
                <w:noProof/>
              </w:rPr>
              <w:fldChar w:fldCharType="begin"/>
            </w:r>
            <w:r w:rsidRPr="004E3506">
              <w:rPr>
                <w:noProof/>
              </w:rPr>
              <w:instrText xml:space="preserve"> SEQ Equation \* ARABIC </w:instrText>
            </w:r>
            <w:r w:rsidRPr="004E3506">
              <w:rPr>
                <w:noProof/>
              </w:rPr>
              <w:fldChar w:fldCharType="separate"/>
            </w:r>
            <w:r w:rsidR="00461A49" w:rsidRPr="004E3506">
              <w:rPr>
                <w:noProof/>
              </w:rPr>
              <w:t>12</w:t>
            </w:r>
            <w:r w:rsidRPr="004E3506">
              <w:rPr>
                <w:noProof/>
              </w:rPr>
              <w:fldChar w:fldCharType="end"/>
            </w:r>
            <w:r w:rsidRPr="004E3506">
              <w:t>)</w:t>
            </w:r>
            <w:bookmarkEnd w:id="12"/>
          </w:p>
        </w:tc>
      </w:tr>
    </w:tbl>
    <w:p w:rsidR="003E26CF" w:rsidRPr="004E3506" w:rsidRDefault="003E26CF" w:rsidP="00F82379">
      <w:r w:rsidRPr="004E3506">
        <w:t>Therefore, based on Equation</w:t>
      </w:r>
      <w:r w:rsidR="00CA721D" w:rsidRPr="004E3506">
        <w:t xml:space="preserve"> </w:t>
      </w:r>
      <w:r w:rsidR="00CA721D" w:rsidRPr="004E3506">
        <w:fldChar w:fldCharType="begin"/>
      </w:r>
      <w:r w:rsidR="00CA721D" w:rsidRPr="004E3506">
        <w:instrText xml:space="preserve"> REF _Ref521342663 \h </w:instrText>
      </w:r>
      <w:r w:rsidR="000D4E69" w:rsidRPr="004E3506">
        <w:instrText xml:space="preserve"> \* MERGEFORMAT </w:instrText>
      </w:r>
      <w:r w:rsidR="00CA721D"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12</w:t>
      </w:r>
      <w:r w:rsidR="00461A49" w:rsidRPr="004E3506">
        <w:t>)</w:t>
      </w:r>
      <w:r w:rsidR="00CA721D" w:rsidRPr="004E3506">
        <w:fldChar w:fldCharType="end"/>
      </w:r>
      <w:r w:rsidRPr="004E3506">
        <w:t xml:space="preserve">, Equation </w:t>
      </w:r>
      <w:r w:rsidR="00CA721D" w:rsidRPr="004E3506">
        <w:fldChar w:fldCharType="begin"/>
      </w:r>
      <w:r w:rsidR="00CA721D" w:rsidRPr="004E3506">
        <w:instrText xml:space="preserve"> REF _Ref521339806 \h </w:instrText>
      </w:r>
      <w:r w:rsidR="000D4E69" w:rsidRPr="004E3506">
        <w:instrText xml:space="preserve"> \* MERGEFORMAT </w:instrText>
      </w:r>
      <w:r w:rsidR="00CA721D"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6</w:t>
      </w:r>
      <w:r w:rsidR="00461A49" w:rsidRPr="004E3506">
        <w:t>)</w:t>
      </w:r>
      <w:r w:rsidR="00CA721D" w:rsidRPr="004E3506">
        <w:fldChar w:fldCharType="end"/>
      </w:r>
      <w:r w:rsidR="00CA721D" w:rsidRPr="004E3506">
        <w:t xml:space="preserve"> </w:t>
      </w:r>
      <w:r w:rsidRPr="004E3506">
        <w:t xml:space="preserve">can be written as </w:t>
      </w:r>
      <w:r w:rsidR="00CA721D" w:rsidRPr="004E3506">
        <w:t xml:space="preserve">in </w:t>
      </w:r>
      <w:r w:rsidR="00CA721D" w:rsidRPr="004E3506">
        <w:fldChar w:fldCharType="begin"/>
      </w:r>
      <w:r w:rsidR="00CA721D" w:rsidRPr="004E3506">
        <w:instrText xml:space="preserve"> REF _Ref521339867 \h </w:instrText>
      </w:r>
      <w:r w:rsidR="000D4E69" w:rsidRPr="004E3506">
        <w:instrText xml:space="preserve"> \* MERGEFORMAT </w:instrText>
      </w:r>
      <w:r w:rsidR="00CA721D"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13</w:t>
      </w:r>
      <w:r w:rsidR="00461A49" w:rsidRPr="004E3506">
        <w:t>)</w:t>
      </w:r>
      <w:r w:rsidR="00CA721D" w:rsidRPr="004E3506">
        <w:fldChar w:fldCharType="end"/>
      </w:r>
      <w:r w:rsidR="00CA721D" w:rsidRPr="004E3506">
        <w:t xml:space="preserve">. The creep strain increment is then straightforwardly found as in </w:t>
      </w:r>
      <w:r w:rsidR="00CA721D" w:rsidRPr="004E3506">
        <w:fldChar w:fldCharType="begin"/>
      </w:r>
      <w:r w:rsidR="00CA721D" w:rsidRPr="004E3506">
        <w:instrText xml:space="preserve"> REF _Ref521342973 \h </w:instrText>
      </w:r>
      <w:r w:rsidR="000D4E69" w:rsidRPr="004E3506">
        <w:instrText xml:space="preserve"> \* MERGEFORMAT </w:instrText>
      </w:r>
      <w:r w:rsidR="00CA721D"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14</w:t>
      </w:r>
      <w:r w:rsidR="00461A49" w:rsidRPr="004E3506">
        <w:t>)</w:t>
      </w:r>
      <w:r w:rsidR="00CA721D" w:rsidRPr="004E3506">
        <w:fldChar w:fldCharType="end"/>
      </w:r>
      <w:r w:rsidRPr="004E3506">
        <w:t>.</w:t>
      </w: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8"/>
        <w:gridCol w:w="850"/>
      </w:tblGrid>
      <w:tr w:rsidR="004E3506" w:rsidRPr="004E3506" w:rsidTr="00100F29">
        <w:tc>
          <w:tcPr>
            <w:tcW w:w="4597" w:type="pct"/>
            <w:vAlign w:val="center"/>
          </w:tcPr>
          <w:p w:rsidR="00100F29" w:rsidRPr="004E3506" w:rsidRDefault="00294429" w:rsidP="00F8237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v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)=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v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-ξ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lang w:eastAsia="de-C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de-C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de-CH"/>
                      </w:rPr>
                      <m:t>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de-CH"/>
                      </w:rPr>
                      <m:t>-1</m:t>
                    </m:r>
                  </m:sup>
                </m:sSubSup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σ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σ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+1</m:t>
                            </m:r>
                          </m:sub>
                        </m:sSub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e>
                    </m:d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403" w:type="pct"/>
            <w:vAlign w:val="center"/>
          </w:tcPr>
          <w:p w:rsidR="00100F29" w:rsidRPr="004E3506" w:rsidRDefault="00100F29" w:rsidP="00F82379">
            <w:pPr>
              <w:pStyle w:val="CaptionEqs"/>
            </w:pPr>
            <w:bookmarkStart w:id="13" w:name="_Ref521339867"/>
            <w:r w:rsidRPr="004E3506">
              <w:t>(A.</w:t>
            </w:r>
            <w:r w:rsidRPr="004E3506">
              <w:rPr>
                <w:noProof/>
              </w:rPr>
              <w:fldChar w:fldCharType="begin"/>
            </w:r>
            <w:r w:rsidRPr="004E3506">
              <w:rPr>
                <w:noProof/>
              </w:rPr>
              <w:instrText xml:space="preserve"> SEQ Equation \* ARABIC </w:instrText>
            </w:r>
            <w:r w:rsidRPr="004E3506">
              <w:rPr>
                <w:noProof/>
              </w:rPr>
              <w:fldChar w:fldCharType="separate"/>
            </w:r>
            <w:r w:rsidR="00461A49" w:rsidRPr="004E3506">
              <w:rPr>
                <w:noProof/>
              </w:rPr>
              <w:t>13</w:t>
            </w:r>
            <w:r w:rsidRPr="004E3506">
              <w:rPr>
                <w:noProof/>
              </w:rPr>
              <w:fldChar w:fldCharType="end"/>
            </w:r>
            <w:r w:rsidRPr="004E3506">
              <w:t>)</w:t>
            </w:r>
            <w:bookmarkEnd w:id="13"/>
          </w:p>
        </w:tc>
      </w:tr>
      <w:tr w:rsidR="004E3506" w:rsidRPr="004E3506" w:rsidTr="00100F29">
        <w:tc>
          <w:tcPr>
            <w:tcW w:w="4597" w:type="pct"/>
            <w:vAlign w:val="center"/>
          </w:tcPr>
          <w:p w:rsidR="00100F29" w:rsidRPr="004E3506" w:rsidRDefault="00294429" w:rsidP="00F8237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v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v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v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v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-ξ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-1)+</m:t>
                </m:r>
                <m:sSubSup>
                  <m:sSubSupPr>
                    <m:ctrlPr>
                      <w:rPr>
                        <w:rFonts w:ascii="Cambria Math" w:hAnsi="Cambria Math"/>
                        <w:lang w:eastAsia="de-C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de-C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de-CH"/>
                      </w:rPr>
                      <m:t>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de-CH"/>
                      </w:rPr>
                      <m:t>-1</m:t>
                    </m:r>
                  </m:sup>
                </m:sSubSup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σ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σ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+1</m:t>
                            </m:r>
                          </m:sub>
                        </m:sSub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e>
                    </m:d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403" w:type="pct"/>
            <w:vAlign w:val="center"/>
          </w:tcPr>
          <w:p w:rsidR="00100F29" w:rsidRPr="004E3506" w:rsidRDefault="00100F29" w:rsidP="00F82379">
            <w:pPr>
              <w:pStyle w:val="CaptionEqs"/>
            </w:pPr>
            <w:bookmarkStart w:id="14" w:name="_Ref521342973"/>
            <w:r w:rsidRPr="004E3506">
              <w:t>(A.</w:t>
            </w:r>
            <w:r w:rsidRPr="004E3506">
              <w:rPr>
                <w:noProof/>
              </w:rPr>
              <w:fldChar w:fldCharType="begin"/>
            </w:r>
            <w:r w:rsidRPr="004E3506">
              <w:rPr>
                <w:noProof/>
              </w:rPr>
              <w:instrText xml:space="preserve"> SEQ Equation \* ARABIC </w:instrText>
            </w:r>
            <w:r w:rsidRPr="004E3506">
              <w:rPr>
                <w:noProof/>
              </w:rPr>
              <w:fldChar w:fldCharType="separate"/>
            </w:r>
            <w:r w:rsidR="00461A49" w:rsidRPr="004E3506">
              <w:rPr>
                <w:noProof/>
              </w:rPr>
              <w:t>14</w:t>
            </w:r>
            <w:r w:rsidRPr="004E3506">
              <w:rPr>
                <w:noProof/>
              </w:rPr>
              <w:fldChar w:fldCharType="end"/>
            </w:r>
            <w:r w:rsidRPr="004E3506">
              <w:t>)</w:t>
            </w:r>
            <w:bookmarkEnd w:id="14"/>
          </w:p>
        </w:tc>
      </w:tr>
    </w:tbl>
    <w:p w:rsidR="007727E6" w:rsidRPr="004E3506" w:rsidRDefault="007727E6" w:rsidP="007727E6">
      <w:r w:rsidRPr="004E3506">
        <w:rPr>
          <w:lang w:eastAsia="de-CH"/>
        </w:rPr>
        <w:t>The strain increment can be written as function of the stress increment, as follows.</w:t>
      </w:r>
      <w:r w:rsidRPr="004E3506">
        <w:t xml:space="preserve"> </w:t>
      </w: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61"/>
        <w:gridCol w:w="777"/>
      </w:tblGrid>
      <w:tr w:rsidR="004E3506" w:rsidRPr="004E3506" w:rsidTr="00461A49">
        <w:tc>
          <w:tcPr>
            <w:tcW w:w="4597" w:type="pct"/>
            <w:vAlign w:val="center"/>
          </w:tcPr>
          <w:p w:rsidR="007727E6" w:rsidRPr="004E3506" w:rsidRDefault="00294429" w:rsidP="00E039BA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v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v,n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-ξ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-1</m:t>
                    </m:r>
                  </m:e>
                </m:d>
                <m: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lang w:eastAsia="de-C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de-C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de-CH"/>
                      </w:rPr>
                      <m:t>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de-CH"/>
                      </w:rPr>
                      <m:t>-1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n+1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n+1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n+1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lang w:eastAsia="de-C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de-C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de-CH"/>
                      </w:rPr>
                      <m:t>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de-CH"/>
                      </w:rPr>
                      <m:t>-1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n+1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n+1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lang w:eastAsia="de-C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de-C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de-CH"/>
                      </w:rPr>
                      <m:t>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de-CH"/>
                      </w:rPr>
                      <m:t>-1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n+1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n+1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lang w:eastAsia="de-C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de-C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de-CH"/>
                      </w:rPr>
                      <m:t>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de-CH"/>
                      </w:rPr>
                      <m:t>-1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n+1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n,n+1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lang w:eastAsia="de-C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de-C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de-CH"/>
                      </w:rPr>
                      <m:t>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de-CH"/>
                      </w:rPr>
                      <m:t>-1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n+1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n+1,n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lang w:eastAsia="de-C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de-C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de-CH"/>
                      </w:rPr>
                      <m:t>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de-CH"/>
                      </w:rPr>
                      <m:t>-1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n+1,n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lang w:eastAsia="de-C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de-C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de-CH"/>
                      </w:rPr>
                      <m:t>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de-CH"/>
                      </w:rPr>
                      <m:t>-1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n+1,n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lang w:eastAsia="de-C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de-C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de-CH"/>
                      </w:rPr>
                      <m:t>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de-CH"/>
                      </w:rPr>
                      <m:t>-1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</m:oMath>
            </m:oMathPara>
          </w:p>
        </w:tc>
        <w:tc>
          <w:tcPr>
            <w:tcW w:w="403" w:type="pct"/>
            <w:vAlign w:val="center"/>
          </w:tcPr>
          <w:p w:rsidR="007727E6" w:rsidRPr="004E3506" w:rsidRDefault="007727E6" w:rsidP="007727E6">
            <w:pPr>
              <w:pStyle w:val="CaptionEqs"/>
            </w:pPr>
          </w:p>
        </w:tc>
      </w:tr>
      <w:tr w:rsidR="007727E6" w:rsidRPr="004E3506" w:rsidTr="00461A49">
        <w:tc>
          <w:tcPr>
            <w:tcW w:w="4597" w:type="pct"/>
            <w:vAlign w:val="center"/>
          </w:tcPr>
          <w:p w:rsidR="007727E6" w:rsidRPr="004E3506" w:rsidRDefault="00294429" w:rsidP="00E039BA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v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v,n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-ξ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-1</m:t>
                    </m:r>
                  </m:e>
                </m:d>
                <m: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lang w:eastAsia="de-C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de-C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de-CH"/>
                      </w:rPr>
                      <m:t>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de-CH"/>
                      </w:rPr>
                      <m:t>-1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n+1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n+1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σ</m:t>
                </m:r>
                <m: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lang w:eastAsia="de-C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de-C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de-CH"/>
                      </w:rPr>
                      <m:t>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de-CH"/>
                      </w:rPr>
                      <m:t>-1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n+1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n+1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n,n+1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)+</m:t>
                </m:r>
                <m:sSubSup>
                  <m:sSubSupPr>
                    <m:ctrlPr>
                      <w:rPr>
                        <w:rFonts w:ascii="Cambria Math" w:hAnsi="Cambria Math"/>
                        <w:lang w:eastAsia="de-C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de-C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de-CH"/>
                      </w:rPr>
                      <m:t>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de-CH"/>
                      </w:rPr>
                      <m:t>-1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n+1,n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σ</m:t>
                </m:r>
                <m: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lang w:eastAsia="de-C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de-C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de-CH"/>
                      </w:rPr>
                      <m:t>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de-CH"/>
                      </w:rPr>
                      <m:t>-1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n+1,n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403" w:type="pct"/>
            <w:vAlign w:val="center"/>
          </w:tcPr>
          <w:p w:rsidR="007727E6" w:rsidRPr="004E3506" w:rsidRDefault="007727E6" w:rsidP="00461A49">
            <w:pPr>
              <w:pStyle w:val="CaptionEqs"/>
            </w:pPr>
          </w:p>
        </w:tc>
      </w:tr>
    </w:tbl>
    <w:p w:rsidR="00E039BA" w:rsidRPr="004E3506" w:rsidRDefault="00E039BA" w:rsidP="007727E6"/>
    <w:p w:rsidR="007727E6" w:rsidRPr="004E3506" w:rsidRDefault="007727E6" w:rsidP="007727E6">
      <w:r w:rsidRPr="004E3506">
        <w:t xml:space="preserve">Therefore, the strain increment is found as in Equation </w:t>
      </w:r>
      <w:r w:rsidRPr="004E3506">
        <w:fldChar w:fldCharType="begin"/>
      </w:r>
      <w:r w:rsidRPr="004E3506">
        <w:instrText xml:space="preserve"> REF _Ref532471859 \h </w:instrText>
      </w:r>
      <w:r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15)</w:t>
      </w:r>
      <w:r w:rsidRPr="004E3506">
        <w:fldChar w:fldCharType="end"/>
      </w:r>
      <w:r w:rsidRPr="004E3506">
        <w:t xml:space="preserve"> </w:t>
      </w: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8"/>
        <w:gridCol w:w="850"/>
      </w:tblGrid>
      <w:tr w:rsidR="007727E6" w:rsidRPr="004E3506" w:rsidTr="00461A49">
        <w:tc>
          <w:tcPr>
            <w:tcW w:w="4597" w:type="pct"/>
            <w:vAlign w:val="center"/>
          </w:tcPr>
          <w:p w:rsidR="007727E6" w:rsidRPr="004E3506" w:rsidRDefault="00294429" w:rsidP="00AD0F9C">
            <w:pPr>
              <w:rPr>
                <w:lang w:eastAsia="de-CH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v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v,n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-ξ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-1</m:t>
                    </m:r>
                  </m:e>
                </m:d>
                <m:r>
                  <w:rPr>
                    <w:rFonts w:ascii="Cambria Math" w:hAnsi="Cambria Math"/>
                  </w:rPr>
                  <m:t>+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lang w:eastAsia="de-CH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de-C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de-CH"/>
                          </w:rPr>
                          <m:t>e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de-CH"/>
                          </w:rPr>
                          <m:t>-1</m:t>
                        </m:r>
                      </m:sup>
                    </m:sSub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n+1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n+1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n,n+1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lang w:eastAsia="de-CH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de-C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de-CH"/>
                          </w:rPr>
                          <m:t>e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de-CH"/>
                          </w:rPr>
                          <m:t>-1</m:t>
                        </m:r>
                      </m:sup>
                    </m:sSub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n+1,n</m:t>
                            </m:r>
                          </m:sub>
                        </m:sSub>
                      </m:e>
                    </m:d>
                  </m:e>
                </m:d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lang w:eastAsia="de-CH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de-C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de-CH"/>
                          </w:rPr>
                          <m:t>e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de-CH"/>
                          </w:rPr>
                          <m:t>-1</m:t>
                        </m:r>
                      </m:sup>
                    </m:sSub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n+1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n+1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lang w:eastAsia="de-CH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de-C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de-CH"/>
                          </w:rPr>
                          <m:t>e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de-CH"/>
                          </w:rPr>
                          <m:t>-1</m:t>
                        </m:r>
                      </m:sup>
                    </m:sSub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n+1,n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σ</m:t>
                </m:r>
              </m:oMath>
            </m:oMathPara>
          </w:p>
        </w:tc>
        <w:tc>
          <w:tcPr>
            <w:tcW w:w="403" w:type="pct"/>
            <w:vAlign w:val="center"/>
          </w:tcPr>
          <w:p w:rsidR="007727E6" w:rsidRPr="004E3506" w:rsidRDefault="007727E6" w:rsidP="00461A49">
            <w:pPr>
              <w:pStyle w:val="CaptionEqs"/>
            </w:pPr>
            <w:bookmarkStart w:id="15" w:name="_Ref532471859"/>
            <w:r w:rsidRPr="004E3506">
              <w:t>(A.</w:t>
            </w:r>
            <w:r w:rsidRPr="004E3506">
              <w:rPr>
                <w:noProof/>
              </w:rPr>
              <w:fldChar w:fldCharType="begin"/>
            </w:r>
            <w:r w:rsidRPr="004E3506">
              <w:rPr>
                <w:noProof/>
              </w:rPr>
              <w:instrText xml:space="preserve"> SEQ Equation \* ARABIC </w:instrText>
            </w:r>
            <w:r w:rsidRPr="004E3506">
              <w:rPr>
                <w:noProof/>
              </w:rPr>
              <w:fldChar w:fldCharType="separate"/>
            </w:r>
            <w:r w:rsidR="00461A49" w:rsidRPr="004E3506">
              <w:rPr>
                <w:noProof/>
              </w:rPr>
              <w:t>15</w:t>
            </w:r>
            <w:r w:rsidRPr="004E3506">
              <w:rPr>
                <w:noProof/>
              </w:rPr>
              <w:fldChar w:fldCharType="end"/>
            </w:r>
            <w:r w:rsidRPr="004E3506">
              <w:rPr>
                <w:noProof/>
              </w:rPr>
              <w:t>)</w:t>
            </w:r>
            <w:bookmarkEnd w:id="15"/>
          </w:p>
        </w:tc>
      </w:tr>
    </w:tbl>
    <w:p w:rsidR="007727E6" w:rsidRPr="004E3506" w:rsidRDefault="007727E6" w:rsidP="007727E6"/>
    <w:p w:rsidR="00CA721D" w:rsidRPr="004E3506" w:rsidRDefault="003070D2" w:rsidP="00F82379">
      <w:pPr>
        <w:pStyle w:val="berschrift2"/>
      </w:pPr>
      <w:r w:rsidRPr="004E3506">
        <w:t>MECHANOSORPTIVE RECOVERABLE</w:t>
      </w:r>
      <w:r w:rsidR="00CA721D" w:rsidRPr="004E3506">
        <w:t xml:space="preserve"> STRAIN INCREMENT</w:t>
      </w:r>
    </w:p>
    <w:p w:rsidR="00CA721D" w:rsidRPr="004E3506" w:rsidRDefault="00CA721D" w:rsidP="00F82379">
      <w:r w:rsidRPr="004E3506">
        <w:t xml:space="preserve">The development of the </w:t>
      </w:r>
      <w:r w:rsidR="003070D2" w:rsidRPr="004E3506">
        <w:t>mechanosorptive recoverable</w:t>
      </w:r>
      <w:r w:rsidRPr="004E3506">
        <w:t xml:space="preserve"> strain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ms</m:t>
            </m:r>
          </m:sub>
        </m:sSub>
      </m:oMath>
      <w:r w:rsidRPr="004E3506">
        <w:t xml:space="preserve"> is described by the differential equation</w:t>
      </w:r>
      <w:r w:rsidR="00D4573B" w:rsidRPr="004E3506">
        <w:t xml:space="preserve"> </w:t>
      </w:r>
      <w:r w:rsidR="00D4573B" w:rsidRPr="004E3506">
        <w:fldChar w:fldCharType="begin"/>
      </w:r>
      <w:r w:rsidR="00D4573B" w:rsidRPr="004E3506">
        <w:instrText xml:space="preserve"> REF _Ref521344228 \h </w:instrText>
      </w:r>
      <w:r w:rsidR="000D4E69" w:rsidRPr="004E3506">
        <w:instrText xml:space="preserve"> \* MERGEFORMAT </w:instrText>
      </w:r>
      <w:r w:rsidR="00D4573B"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16</w:t>
      </w:r>
      <w:r w:rsidR="00461A49" w:rsidRPr="004E3506">
        <w:t>)</w:t>
      </w:r>
      <w:r w:rsidR="00D4573B" w:rsidRPr="004E3506">
        <w:fldChar w:fldCharType="end"/>
      </w:r>
      <w:r w:rsidRPr="004E3506">
        <w:t>.</w:t>
      </w: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5"/>
        <w:gridCol w:w="8133"/>
        <w:gridCol w:w="850"/>
      </w:tblGrid>
      <w:tr w:rsidR="004E3506" w:rsidRPr="004E3506" w:rsidTr="000431C4">
        <w:tc>
          <w:tcPr>
            <w:tcW w:w="374" w:type="pct"/>
            <w:vAlign w:val="center"/>
          </w:tcPr>
          <w:p w:rsidR="00CA721D" w:rsidRPr="004E3506" w:rsidRDefault="00CA721D" w:rsidP="00F82379"/>
        </w:tc>
        <w:tc>
          <w:tcPr>
            <w:tcW w:w="4253" w:type="pct"/>
            <w:vAlign w:val="center"/>
          </w:tcPr>
          <w:p w:rsidR="00CA721D" w:rsidRPr="004E3506" w:rsidRDefault="00294429" w:rsidP="00F8237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acc>
                      <m:accPr>
                        <m:chr m:val="̇"/>
                        <m:ctrlPr>
                          <w:rPr>
                            <w:rFonts w:ascii="Cambria Math" w:hAnsi="Cambria Math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ε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ms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r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u</m:t>
                            </m:r>
                          </m:e>
                        </m:acc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sub>
                    </m:sSub>
                  </m:den>
                </m:f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r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u</m:t>
                            </m:r>
                          </m:e>
                        </m:acc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sub>
                    </m:sSub>
                  </m:den>
                </m:f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∞,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: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σ</m:t>
                </m:r>
              </m:oMath>
            </m:oMathPara>
          </w:p>
        </w:tc>
        <w:tc>
          <w:tcPr>
            <w:tcW w:w="373" w:type="pct"/>
            <w:vAlign w:val="center"/>
          </w:tcPr>
          <w:p w:rsidR="00CA721D" w:rsidRPr="004E3506" w:rsidRDefault="00CA721D" w:rsidP="00F82379">
            <w:pPr>
              <w:pStyle w:val="CaptionEqs"/>
            </w:pPr>
            <w:bookmarkStart w:id="16" w:name="_Ref521344228"/>
            <w:r w:rsidRPr="004E3506">
              <w:t>(A.</w:t>
            </w:r>
            <w:r w:rsidRPr="004E3506">
              <w:rPr>
                <w:noProof/>
              </w:rPr>
              <w:fldChar w:fldCharType="begin"/>
            </w:r>
            <w:r w:rsidRPr="004E3506">
              <w:rPr>
                <w:noProof/>
              </w:rPr>
              <w:instrText xml:space="preserve"> SEQ Equation \* ARABIC </w:instrText>
            </w:r>
            <w:r w:rsidRPr="004E3506">
              <w:rPr>
                <w:noProof/>
              </w:rPr>
              <w:fldChar w:fldCharType="separate"/>
            </w:r>
            <w:r w:rsidR="00461A49" w:rsidRPr="004E3506">
              <w:rPr>
                <w:noProof/>
              </w:rPr>
              <w:t>16</w:t>
            </w:r>
            <w:r w:rsidRPr="004E3506">
              <w:rPr>
                <w:noProof/>
              </w:rPr>
              <w:fldChar w:fldCharType="end"/>
            </w:r>
            <w:r w:rsidRPr="004E3506">
              <w:t>)</w:t>
            </w:r>
            <w:bookmarkEnd w:id="16"/>
          </w:p>
        </w:tc>
      </w:tr>
    </w:tbl>
    <w:p w:rsidR="00CA721D" w:rsidRPr="004E3506" w:rsidRDefault="00CA721D" w:rsidP="00F82379">
      <w:r w:rsidRPr="004E3506">
        <w:t>The solution of the equation</w:t>
      </w:r>
      <w:r w:rsidR="00D4573B" w:rsidRPr="004E3506">
        <w:t xml:space="preserve"> </w:t>
      </w:r>
      <w:r w:rsidR="00D4573B" w:rsidRPr="004E3506">
        <w:fldChar w:fldCharType="begin"/>
      </w:r>
      <w:r w:rsidR="00D4573B" w:rsidRPr="004E3506">
        <w:instrText xml:space="preserve"> REF _Ref521344228 \h </w:instrText>
      </w:r>
      <w:r w:rsidR="000D4E69" w:rsidRPr="004E3506">
        <w:instrText xml:space="preserve"> \* MERGEFORMAT </w:instrText>
      </w:r>
      <w:r w:rsidR="00D4573B"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16</w:t>
      </w:r>
      <w:r w:rsidR="00461A49" w:rsidRPr="004E3506">
        <w:t>)</w:t>
      </w:r>
      <w:r w:rsidR="00D4573B" w:rsidRPr="004E3506">
        <w:fldChar w:fldCharType="end"/>
      </w:r>
      <w:r w:rsidRPr="004E3506">
        <w:t xml:space="preserve">, for each viscoelastic body </w:t>
      </w:r>
      <w:r w:rsidR="00443BFE" w:rsidRPr="004E3506">
        <w:rPr>
          <w:i/>
        </w:rPr>
        <w:t>j</w:t>
      </w:r>
      <w:r w:rsidRPr="004E3506">
        <w:t xml:space="preserve">, is given in </w:t>
      </w:r>
      <w:r w:rsidR="00D4573B" w:rsidRPr="004E3506">
        <w:fldChar w:fldCharType="begin"/>
      </w:r>
      <w:r w:rsidR="00D4573B" w:rsidRPr="004E3506">
        <w:instrText xml:space="preserve"> REF _Ref521344240 \h </w:instrText>
      </w:r>
      <w:r w:rsidR="000D4E69" w:rsidRPr="004E3506">
        <w:instrText xml:space="preserve"> \* MERGEFORMAT </w:instrText>
      </w:r>
      <w:r w:rsidR="00D4573B"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17</w:t>
      </w:r>
      <w:r w:rsidR="00461A49" w:rsidRPr="004E3506">
        <w:t>)</w:t>
      </w:r>
      <w:r w:rsidR="00D4573B" w:rsidRPr="004E3506">
        <w:fldChar w:fldCharType="end"/>
      </w:r>
      <w:r w:rsidRPr="004E3506">
        <w:t xml:space="preserve"> where </w:t>
      </w:r>
      <w:r w:rsidRPr="004E3506">
        <w:rPr>
          <w:i/>
        </w:rPr>
        <w:t>K</w:t>
      </w:r>
      <w:r w:rsidRPr="004E3506">
        <w:t xml:space="preserve"> is the constant of integration.</w:t>
      </w: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5"/>
        <w:gridCol w:w="8133"/>
        <w:gridCol w:w="850"/>
      </w:tblGrid>
      <w:tr w:rsidR="004E3506" w:rsidRPr="004E3506" w:rsidTr="000431C4">
        <w:tc>
          <w:tcPr>
            <w:tcW w:w="374" w:type="pct"/>
            <w:vAlign w:val="center"/>
          </w:tcPr>
          <w:p w:rsidR="00CA721D" w:rsidRPr="004E3506" w:rsidRDefault="00CA721D" w:rsidP="00F82379"/>
        </w:tc>
        <w:tc>
          <w:tcPr>
            <w:tcW w:w="4253" w:type="pct"/>
            <w:vAlign w:val="center"/>
          </w:tcPr>
          <w:p w:rsidR="00CA721D" w:rsidRPr="004E3506" w:rsidRDefault="00294429" w:rsidP="00F8237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r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)=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u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)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/</m:t>
                    </m:r>
                    <m:r>
                      <w:rPr>
                        <w:rFonts w:ascii="Cambria Math" w:hAnsi="Cambria Math"/>
                      </w:rPr>
                      <m:t>τ</m:t>
                    </m:r>
                  </m:sup>
                </m:sSup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nary>
                      <m:naryPr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</w:rPr>
                        </m:ctrlPr>
                      </m:naryPr>
                      <m:sub/>
                      <m:sup/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u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)</m:t>
                                </m:r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/</m:t>
                            </m:r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sup>
                        </m:sSup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den>
                        </m:f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∞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: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</w:rPr>
                          <m:t>t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 xml:space="preserve">) </m:t>
                        </m:r>
                        <m:r>
                          <w:rPr>
                            <w:rFonts w:ascii="Cambria Math" w:hAnsi="Cambria Math"/>
                          </w:rPr>
                          <m:t>dt</m:t>
                        </m:r>
                      </m:e>
                    </m:nary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r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e>
                </m:d>
              </m:oMath>
            </m:oMathPara>
          </w:p>
        </w:tc>
        <w:tc>
          <w:tcPr>
            <w:tcW w:w="373" w:type="pct"/>
            <w:vAlign w:val="center"/>
          </w:tcPr>
          <w:p w:rsidR="00CA721D" w:rsidRPr="004E3506" w:rsidRDefault="00CA721D" w:rsidP="00F82379">
            <w:pPr>
              <w:pStyle w:val="CaptionEqs"/>
            </w:pPr>
            <w:bookmarkStart w:id="17" w:name="_Ref521344240"/>
            <w:r w:rsidRPr="004E3506">
              <w:t>(A.</w:t>
            </w:r>
            <w:r w:rsidRPr="004E3506">
              <w:rPr>
                <w:noProof/>
              </w:rPr>
              <w:fldChar w:fldCharType="begin"/>
            </w:r>
            <w:r w:rsidRPr="004E3506">
              <w:rPr>
                <w:noProof/>
              </w:rPr>
              <w:instrText xml:space="preserve"> SEQ Equation \* ARABIC </w:instrText>
            </w:r>
            <w:r w:rsidRPr="004E3506">
              <w:rPr>
                <w:noProof/>
              </w:rPr>
              <w:fldChar w:fldCharType="separate"/>
            </w:r>
            <w:r w:rsidR="00461A49" w:rsidRPr="004E3506">
              <w:rPr>
                <w:noProof/>
              </w:rPr>
              <w:t>17</w:t>
            </w:r>
            <w:r w:rsidRPr="004E3506">
              <w:rPr>
                <w:noProof/>
              </w:rPr>
              <w:fldChar w:fldCharType="end"/>
            </w:r>
            <w:r w:rsidRPr="004E3506">
              <w:t>)</w:t>
            </w:r>
            <w:bookmarkEnd w:id="17"/>
          </w:p>
        </w:tc>
      </w:tr>
    </w:tbl>
    <w:p w:rsidR="00CA721D" w:rsidRPr="004E3506" w:rsidRDefault="00CA721D" w:rsidP="00F82379">
      <w:r w:rsidRPr="004E3506">
        <w:t>Rearranging</w:t>
      </w:r>
      <w:r w:rsidR="00D4573B" w:rsidRPr="004E3506">
        <w:t xml:space="preserve"> </w:t>
      </w:r>
      <w:r w:rsidR="00D4573B" w:rsidRPr="004E3506">
        <w:fldChar w:fldCharType="begin"/>
      </w:r>
      <w:r w:rsidR="00D4573B" w:rsidRPr="004E3506">
        <w:instrText xml:space="preserve"> REF _Ref521344240 \h </w:instrText>
      </w:r>
      <w:r w:rsidR="000D4E69" w:rsidRPr="004E3506">
        <w:instrText xml:space="preserve"> \* MERGEFORMAT </w:instrText>
      </w:r>
      <w:r w:rsidR="00D4573B"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17</w:t>
      </w:r>
      <w:r w:rsidR="00461A49" w:rsidRPr="004E3506">
        <w:t>)</w:t>
      </w:r>
      <w:r w:rsidR="00D4573B" w:rsidRPr="004E3506">
        <w:fldChar w:fldCharType="end"/>
      </w:r>
      <w:r w:rsidRPr="004E3506">
        <w:t>:</w:t>
      </w: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5"/>
        <w:gridCol w:w="8133"/>
        <w:gridCol w:w="850"/>
      </w:tblGrid>
      <w:tr w:rsidR="004E3506" w:rsidRPr="004E3506" w:rsidTr="000431C4">
        <w:tc>
          <w:tcPr>
            <w:tcW w:w="374" w:type="pct"/>
            <w:vAlign w:val="center"/>
          </w:tcPr>
          <w:p w:rsidR="00CA721D" w:rsidRPr="004E3506" w:rsidRDefault="00CA721D" w:rsidP="00F82379"/>
        </w:tc>
        <w:tc>
          <w:tcPr>
            <w:tcW w:w="4253" w:type="pct"/>
            <w:vAlign w:val="center"/>
          </w:tcPr>
          <w:p w:rsidR="00CA721D" w:rsidRPr="004E3506" w:rsidRDefault="00294429" w:rsidP="00F8237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r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)=</m:t>
                </m:r>
                <m:r>
                  <w:rPr>
                    <w:rFonts w:ascii="Cambria Math" w:hAnsi="Cambria Math"/>
                  </w:rPr>
                  <m:t>K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u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)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/</m:t>
                    </m:r>
                    <m:r>
                      <w:rPr>
                        <w:rFonts w:ascii="Cambria Math" w:hAnsi="Cambria Math"/>
                      </w:rPr>
                      <m:t>τ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u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)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/</m:t>
                    </m:r>
                    <m:r>
                      <w:rPr>
                        <w:rFonts w:ascii="Cambria Math" w:hAnsi="Cambria Math"/>
                      </w:rPr>
                      <m:t>τ</m:t>
                    </m:r>
                  </m:sup>
                </m:sSup>
                <m:nary>
                  <m:naryPr>
                    <m:limLoc m:val="subSup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u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)</m:t>
                                </m:r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/</m:t>
                            </m:r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S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∞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: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 xml:space="preserve">) </m:t>
                    </m:r>
                    <m:r>
                      <w:rPr>
                        <w:rFonts w:ascii="Cambria Math" w:hAnsi="Cambria Math"/>
                      </w:rPr>
                      <m:t>dt</m:t>
                    </m:r>
                  </m:e>
                </m:nary>
              </m:oMath>
            </m:oMathPara>
          </w:p>
        </w:tc>
        <w:tc>
          <w:tcPr>
            <w:tcW w:w="373" w:type="pct"/>
            <w:vAlign w:val="center"/>
          </w:tcPr>
          <w:p w:rsidR="00CA721D" w:rsidRPr="004E3506" w:rsidRDefault="00CA721D" w:rsidP="00F82379">
            <w:pPr>
              <w:pStyle w:val="CaptionEqs"/>
            </w:pPr>
            <w:bookmarkStart w:id="18" w:name="_Ref521344255"/>
            <w:r w:rsidRPr="004E3506">
              <w:t>(A.</w:t>
            </w:r>
            <w:r w:rsidRPr="004E3506">
              <w:rPr>
                <w:noProof/>
              </w:rPr>
              <w:fldChar w:fldCharType="begin"/>
            </w:r>
            <w:r w:rsidRPr="004E3506">
              <w:rPr>
                <w:noProof/>
              </w:rPr>
              <w:instrText xml:space="preserve"> SEQ Equation \* ARABIC </w:instrText>
            </w:r>
            <w:r w:rsidRPr="004E3506">
              <w:rPr>
                <w:noProof/>
              </w:rPr>
              <w:fldChar w:fldCharType="separate"/>
            </w:r>
            <w:r w:rsidR="00461A49" w:rsidRPr="004E3506">
              <w:rPr>
                <w:noProof/>
              </w:rPr>
              <w:t>18</w:t>
            </w:r>
            <w:r w:rsidRPr="004E3506">
              <w:rPr>
                <w:noProof/>
              </w:rPr>
              <w:fldChar w:fldCharType="end"/>
            </w:r>
            <w:r w:rsidRPr="004E3506">
              <w:t>)</w:t>
            </w:r>
            <w:bookmarkEnd w:id="18"/>
          </w:p>
        </w:tc>
      </w:tr>
    </w:tbl>
    <w:p w:rsidR="00443BFE" w:rsidRPr="004E3506" w:rsidRDefault="00443BFE" w:rsidP="00F82379">
      <w:r w:rsidRPr="004E3506">
        <w:t xml:space="preserve">Evaluating </w:t>
      </w:r>
      <w:r w:rsidR="00D4573B" w:rsidRPr="004E3506">
        <w:fldChar w:fldCharType="begin"/>
      </w:r>
      <w:r w:rsidR="00D4573B" w:rsidRPr="004E3506">
        <w:instrText xml:space="preserve"> REF _Ref521344255 \h </w:instrText>
      </w:r>
      <w:r w:rsidR="000D4E69" w:rsidRPr="004E3506">
        <w:instrText xml:space="preserve"> \* MERGEFORMAT </w:instrText>
      </w:r>
      <w:r w:rsidR="00D4573B"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18</w:t>
      </w:r>
      <w:r w:rsidR="00461A49" w:rsidRPr="004E3506">
        <w:t>)</w:t>
      </w:r>
      <w:r w:rsidR="00D4573B" w:rsidRPr="004E3506">
        <w:fldChar w:fldCharType="end"/>
      </w:r>
      <w:r w:rsidRPr="004E3506">
        <w:t xml:space="preserve"> at the instant of time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Pr="004E3506">
        <w:t>, the constant of integration is found as follows, where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=u(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)</m:t>
        </m:r>
      </m:oMath>
      <w:r w:rsidRPr="004E3506">
        <w:t>.</w:t>
      </w: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5"/>
        <w:gridCol w:w="8133"/>
        <w:gridCol w:w="850"/>
      </w:tblGrid>
      <w:tr w:rsidR="004E3506" w:rsidRPr="004E3506" w:rsidTr="000431C4">
        <w:tc>
          <w:tcPr>
            <w:tcW w:w="374" w:type="pct"/>
            <w:vAlign w:val="center"/>
          </w:tcPr>
          <w:p w:rsidR="00443BFE" w:rsidRPr="004E3506" w:rsidRDefault="00443BFE" w:rsidP="00F82379"/>
        </w:tc>
        <w:tc>
          <w:tcPr>
            <w:tcW w:w="4253" w:type="pct"/>
            <w:vAlign w:val="center"/>
          </w:tcPr>
          <w:p w:rsidR="00443BFE" w:rsidRPr="004E3506" w:rsidRDefault="00294429" w:rsidP="00F82379">
            <w:pPr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</w:rPr>
                    <m:t>ms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</w:rPr>
                    <m:t>ms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r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= </m:t>
              </m:r>
              <m:r>
                <w:rPr>
                  <w:rFonts w:ascii="Cambria Math" w:hAnsi="Cambria Math"/>
                </w:rPr>
                <m:t>K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/</m:t>
                  </m:r>
                  <m:r>
                    <w:rPr>
                      <w:rFonts w:ascii="Cambria Math" w:hAnsi="Cambria Math"/>
                    </w:rPr>
                    <m:t>τ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+0</m:t>
              </m:r>
            </m:oMath>
            <w:r w:rsidR="00443BFE" w:rsidRPr="004E3506">
              <w:tab/>
              <w:t xml:space="preserve">               </w:t>
            </w:r>
            <m:oMath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</w:rPr>
                    <m:t>ms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r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/</m:t>
                  </m:r>
                  <m:r>
                    <w:rPr>
                      <w:rFonts w:ascii="Cambria Math" w:hAnsi="Cambria Math"/>
                    </w:rPr>
                    <m:t>τ</m:t>
                  </m:r>
                </m:sup>
              </m:sSup>
            </m:oMath>
          </w:p>
        </w:tc>
        <w:tc>
          <w:tcPr>
            <w:tcW w:w="373" w:type="pct"/>
            <w:vAlign w:val="center"/>
          </w:tcPr>
          <w:p w:rsidR="00443BFE" w:rsidRPr="004E3506" w:rsidRDefault="00443BFE" w:rsidP="00F82379">
            <w:pPr>
              <w:pStyle w:val="CaptionEqs"/>
            </w:pPr>
            <w:bookmarkStart w:id="19" w:name="_Ref521344276"/>
            <w:r w:rsidRPr="004E3506">
              <w:t>(A.</w:t>
            </w:r>
            <w:r w:rsidRPr="004E3506">
              <w:rPr>
                <w:noProof/>
              </w:rPr>
              <w:fldChar w:fldCharType="begin"/>
            </w:r>
            <w:r w:rsidRPr="004E3506">
              <w:rPr>
                <w:noProof/>
              </w:rPr>
              <w:instrText xml:space="preserve"> SEQ Equation \* ARABIC </w:instrText>
            </w:r>
            <w:r w:rsidRPr="004E3506">
              <w:rPr>
                <w:noProof/>
              </w:rPr>
              <w:fldChar w:fldCharType="separate"/>
            </w:r>
            <w:r w:rsidR="00461A49" w:rsidRPr="004E3506">
              <w:rPr>
                <w:noProof/>
              </w:rPr>
              <w:t>19</w:t>
            </w:r>
            <w:r w:rsidRPr="004E3506">
              <w:rPr>
                <w:noProof/>
              </w:rPr>
              <w:fldChar w:fldCharType="end"/>
            </w:r>
            <w:r w:rsidRPr="004E3506">
              <w:t>)</w:t>
            </w:r>
            <w:bookmarkEnd w:id="19"/>
          </w:p>
        </w:tc>
      </w:tr>
    </w:tbl>
    <w:p w:rsidR="00443BFE" w:rsidRPr="004E3506" w:rsidRDefault="00443BFE" w:rsidP="00F82379">
      <w:r w:rsidRPr="004E3506">
        <w:t xml:space="preserve">Evaluating </w:t>
      </w:r>
      <w:r w:rsidR="00D4573B" w:rsidRPr="004E3506">
        <w:fldChar w:fldCharType="begin"/>
      </w:r>
      <w:r w:rsidR="00D4573B" w:rsidRPr="004E3506">
        <w:instrText xml:space="preserve"> REF _Ref521344255 \h </w:instrText>
      </w:r>
      <w:r w:rsidR="000D4E69" w:rsidRPr="004E3506">
        <w:instrText xml:space="preserve"> \* MERGEFORMAT </w:instrText>
      </w:r>
      <w:r w:rsidR="00D4573B"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18</w:t>
      </w:r>
      <w:r w:rsidR="00461A49" w:rsidRPr="004E3506">
        <w:t>)</w:t>
      </w:r>
      <w:r w:rsidR="00D4573B" w:rsidRPr="004E3506">
        <w:fldChar w:fldCharType="end"/>
      </w:r>
      <w:r w:rsidR="00D4573B" w:rsidRPr="004E3506">
        <w:t xml:space="preserve"> </w:t>
      </w:r>
      <w:r w:rsidRPr="004E3506">
        <w:t>at the instant of time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n+1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4E3506">
        <w:t xml:space="preserve">and substituting </w:t>
      </w:r>
      <w:r w:rsidRPr="004E3506">
        <w:rPr>
          <w:i/>
        </w:rPr>
        <w:t>K</w:t>
      </w:r>
      <w:r w:rsidRPr="004E3506">
        <w:t xml:space="preserve"> as found in </w:t>
      </w:r>
      <w:r w:rsidR="00D4573B" w:rsidRPr="004E3506">
        <w:fldChar w:fldCharType="begin"/>
      </w:r>
      <w:r w:rsidR="00D4573B" w:rsidRPr="004E3506">
        <w:instrText xml:space="preserve"> REF _Ref521344276 \h </w:instrText>
      </w:r>
      <w:r w:rsidR="000D4E69" w:rsidRPr="004E3506">
        <w:instrText xml:space="preserve"> \* MERGEFORMAT </w:instrText>
      </w:r>
      <w:r w:rsidR="00D4573B"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19</w:t>
      </w:r>
      <w:r w:rsidR="00461A49" w:rsidRPr="004E3506">
        <w:t>)</w:t>
      </w:r>
      <w:r w:rsidR="00D4573B" w:rsidRPr="004E3506">
        <w:fldChar w:fldCharType="end"/>
      </w:r>
      <w:r w:rsidR="00D4573B" w:rsidRPr="004E3506">
        <w:t>,</w:t>
      </w:r>
      <w:r w:rsidRPr="004E3506">
        <w:t xml:space="preserve"> the value of the viscoelastic strain at the end of the numerical step is found as follows.</w:t>
      </w: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5"/>
        <w:gridCol w:w="8133"/>
        <w:gridCol w:w="850"/>
      </w:tblGrid>
      <w:tr w:rsidR="004E3506" w:rsidRPr="004E3506" w:rsidTr="000431C4">
        <w:tc>
          <w:tcPr>
            <w:tcW w:w="374" w:type="pct"/>
            <w:vAlign w:val="center"/>
          </w:tcPr>
          <w:p w:rsidR="00443BFE" w:rsidRPr="004E3506" w:rsidRDefault="00443BFE" w:rsidP="00F82379"/>
        </w:tc>
        <w:tc>
          <w:tcPr>
            <w:tcW w:w="4253" w:type="pct"/>
            <w:vAlign w:val="center"/>
          </w:tcPr>
          <w:p w:rsidR="00443BFE" w:rsidRPr="004E3506" w:rsidRDefault="00294429" w:rsidP="00F8237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r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)=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r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/</m:t>
                    </m:r>
                    <m:r>
                      <w:rPr>
                        <w:rFonts w:ascii="Cambria Math" w:hAnsi="Cambria Math"/>
                      </w:rPr>
                      <m:t>τ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+1</m:t>
                            </m:r>
                          </m:sub>
                        </m:sSub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/</m:t>
                    </m:r>
                    <m:r>
                      <w:rPr>
                        <w:rFonts w:ascii="Cambria Math" w:hAnsi="Cambria Math"/>
                      </w:rPr>
                      <m:t>τ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nary>
                  <m:naryPr>
                    <m:limLoc m:val="subSup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u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+1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</m:t>
                                </m:r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u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(</m:t>
                                    </m:r>
                                    <m:r>
                                      <w:rPr>
                                        <w:rFonts w:ascii="Cambria Math" w:hAnsi="Cambria Math"/>
                                      </w:rPr>
                                      <m:t>t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)</m:t>
                                    </m:r>
                                  </m:e>
                                </m:d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/</m:t>
                            </m:r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S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∞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: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)</m:t>
                    </m:r>
                    <m:r>
                      <w:rPr>
                        <w:rFonts w:ascii="Cambria Math" w:hAnsi="Cambria Math"/>
                      </w:rPr>
                      <m:t>dt</m:t>
                    </m:r>
                  </m:e>
                </m:nary>
              </m:oMath>
            </m:oMathPara>
          </w:p>
        </w:tc>
        <w:tc>
          <w:tcPr>
            <w:tcW w:w="373" w:type="pct"/>
            <w:vAlign w:val="center"/>
          </w:tcPr>
          <w:p w:rsidR="00443BFE" w:rsidRPr="004E3506" w:rsidRDefault="00443BFE" w:rsidP="00F82379">
            <w:pPr>
              <w:pStyle w:val="CaptionEqs"/>
            </w:pPr>
            <w:bookmarkStart w:id="20" w:name="_Ref521344284"/>
            <w:r w:rsidRPr="004E3506">
              <w:t>(A.</w:t>
            </w:r>
            <w:r w:rsidRPr="004E3506">
              <w:rPr>
                <w:noProof/>
              </w:rPr>
              <w:fldChar w:fldCharType="begin"/>
            </w:r>
            <w:r w:rsidRPr="004E3506">
              <w:rPr>
                <w:noProof/>
              </w:rPr>
              <w:instrText xml:space="preserve"> SEQ Equation \* ARABIC </w:instrText>
            </w:r>
            <w:r w:rsidRPr="004E3506">
              <w:rPr>
                <w:noProof/>
              </w:rPr>
              <w:fldChar w:fldCharType="separate"/>
            </w:r>
            <w:r w:rsidR="00461A49" w:rsidRPr="004E3506">
              <w:rPr>
                <w:noProof/>
              </w:rPr>
              <w:t>20</w:t>
            </w:r>
            <w:r w:rsidRPr="004E3506">
              <w:rPr>
                <w:noProof/>
              </w:rPr>
              <w:fldChar w:fldCharType="end"/>
            </w:r>
            <w:r w:rsidRPr="004E3506">
              <w:t>)</w:t>
            </w:r>
            <w:bookmarkEnd w:id="20"/>
          </w:p>
        </w:tc>
      </w:tr>
    </w:tbl>
    <w:p w:rsidR="00443BFE" w:rsidRPr="004E3506" w:rsidRDefault="00443BFE" w:rsidP="00F82379">
      <w:r w:rsidRPr="004E3506">
        <w:t>Then,</w:t>
      </w:r>
      <w:r w:rsidR="00D4573B" w:rsidRPr="004E3506">
        <w:t xml:space="preserve"> </w:t>
      </w:r>
      <w:r w:rsidR="00D4573B" w:rsidRPr="004E3506">
        <w:fldChar w:fldCharType="begin"/>
      </w:r>
      <w:r w:rsidR="00D4573B" w:rsidRPr="004E3506">
        <w:instrText xml:space="preserve"> REF _Ref521344284 \h </w:instrText>
      </w:r>
      <w:r w:rsidR="000D4E69" w:rsidRPr="004E3506">
        <w:instrText xml:space="preserve"> \* MERGEFORMAT </w:instrText>
      </w:r>
      <w:r w:rsidR="00D4573B"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20</w:t>
      </w:r>
      <w:r w:rsidR="00461A49" w:rsidRPr="004E3506">
        <w:t>)</w:t>
      </w:r>
      <w:r w:rsidR="00D4573B" w:rsidRPr="004E3506">
        <w:fldChar w:fldCharType="end"/>
      </w:r>
      <w:r w:rsidRPr="004E3506">
        <w:t xml:space="preserve"> can be rewritten as</w:t>
      </w:r>
      <w:r w:rsidR="00D4573B" w:rsidRPr="004E3506">
        <w:t xml:space="preserve"> </w:t>
      </w:r>
      <w:r w:rsidR="00D4573B" w:rsidRPr="004E3506">
        <w:fldChar w:fldCharType="begin"/>
      </w:r>
      <w:r w:rsidR="00D4573B" w:rsidRPr="004E3506">
        <w:instrText xml:space="preserve"> REF _Ref521344290 \h </w:instrText>
      </w:r>
      <w:r w:rsidR="000D4E69" w:rsidRPr="004E3506">
        <w:instrText xml:space="preserve"> \* MERGEFORMAT </w:instrText>
      </w:r>
      <w:r w:rsidR="00D4573B"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21</w:t>
      </w:r>
      <w:r w:rsidR="00461A49" w:rsidRPr="004E3506">
        <w:t>)</w:t>
      </w:r>
      <w:r w:rsidR="00D4573B" w:rsidRPr="004E3506">
        <w:fldChar w:fldCharType="end"/>
      </w:r>
      <w:r w:rsidRPr="004E3506">
        <w:t xml:space="preserve">, introducing </w:t>
      </w:r>
      <m:oMath>
        <m:r>
          <w:rPr>
            <w:rFonts w:ascii="Cambria Math" w:hAnsi="Cambria Math"/>
          </w:rPr>
          <m:t>χ=</m:t>
        </m:r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u</m:t>
        </m:r>
        <m:r>
          <m:rPr>
            <m:sty m:val="p"/>
          </m:rPr>
          <w:rPr>
            <w:rFonts w:ascii="Cambria Math" w:hAnsi="Cambria Math"/>
          </w:rPr>
          <m:t>/</m:t>
        </m:r>
        <m:r>
          <w:rPr>
            <w:rFonts w:ascii="Cambria Math" w:hAnsi="Cambria Math"/>
          </w:rPr>
          <m:t xml:space="preserve">τ </m:t>
        </m:r>
      </m:oMath>
      <w:r w:rsidRPr="004E3506">
        <w:t xml:space="preserve">and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u=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n+1</m:t>
                </m:r>
              </m:sub>
            </m:sSub>
          </m:e>
        </m:d>
        <m:r>
          <w:rPr>
            <w:rFonts w:ascii="Cambria Math" w:hAnsi="Cambria Math"/>
          </w:rPr>
          <m:t>-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d>
      </m:oMath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5"/>
        <w:gridCol w:w="8133"/>
        <w:gridCol w:w="850"/>
      </w:tblGrid>
      <w:tr w:rsidR="00443BFE" w:rsidRPr="004E3506" w:rsidTr="000431C4">
        <w:tc>
          <w:tcPr>
            <w:tcW w:w="374" w:type="pct"/>
            <w:vAlign w:val="center"/>
          </w:tcPr>
          <w:p w:rsidR="00443BFE" w:rsidRPr="004E3506" w:rsidRDefault="00443BFE" w:rsidP="00F82379"/>
        </w:tc>
        <w:tc>
          <w:tcPr>
            <w:tcW w:w="4253" w:type="pct"/>
            <w:vAlign w:val="center"/>
          </w:tcPr>
          <w:p w:rsidR="00443BFE" w:rsidRPr="004E3506" w:rsidRDefault="00294429" w:rsidP="00F8237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r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)=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r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χ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nary>
                  <m:naryPr>
                    <m:limLoc m:val="subSup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u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+1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</m:t>
                                </m:r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u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(</m:t>
                                    </m:r>
                                    <m:r>
                                      <w:rPr>
                                        <w:rFonts w:ascii="Cambria Math" w:hAnsi="Cambria Math"/>
                                      </w:rPr>
                                      <m:t>t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)</m:t>
                                    </m:r>
                                  </m:e>
                                </m:d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/</m:t>
                            </m:r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S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∞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: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)</m:t>
                    </m:r>
                    <m:r>
                      <w:rPr>
                        <w:rFonts w:ascii="Cambria Math" w:hAnsi="Cambria Math"/>
                      </w:rPr>
                      <m:t>dt</m:t>
                    </m:r>
                  </m:e>
                </m:nary>
              </m:oMath>
            </m:oMathPara>
          </w:p>
        </w:tc>
        <w:tc>
          <w:tcPr>
            <w:tcW w:w="373" w:type="pct"/>
            <w:vAlign w:val="center"/>
          </w:tcPr>
          <w:p w:rsidR="00443BFE" w:rsidRPr="004E3506" w:rsidRDefault="00443BFE" w:rsidP="00F82379">
            <w:pPr>
              <w:pStyle w:val="CaptionEqs"/>
            </w:pPr>
            <w:bookmarkStart w:id="21" w:name="_Ref521344290"/>
            <w:r w:rsidRPr="004E3506">
              <w:t>(A.</w:t>
            </w:r>
            <w:r w:rsidRPr="004E3506">
              <w:rPr>
                <w:noProof/>
              </w:rPr>
              <w:fldChar w:fldCharType="begin"/>
            </w:r>
            <w:r w:rsidRPr="004E3506">
              <w:rPr>
                <w:noProof/>
              </w:rPr>
              <w:instrText xml:space="preserve"> SEQ Equation \* ARABIC </w:instrText>
            </w:r>
            <w:r w:rsidRPr="004E3506">
              <w:rPr>
                <w:noProof/>
              </w:rPr>
              <w:fldChar w:fldCharType="separate"/>
            </w:r>
            <w:r w:rsidR="00461A49" w:rsidRPr="004E3506">
              <w:rPr>
                <w:noProof/>
              </w:rPr>
              <w:t>21</w:t>
            </w:r>
            <w:r w:rsidRPr="004E3506">
              <w:rPr>
                <w:noProof/>
              </w:rPr>
              <w:fldChar w:fldCharType="end"/>
            </w:r>
            <w:r w:rsidRPr="004E3506">
              <w:t>)</w:t>
            </w:r>
            <w:bookmarkEnd w:id="21"/>
          </w:p>
        </w:tc>
      </w:tr>
    </w:tbl>
    <w:p w:rsidR="00D4573B" w:rsidRPr="004E3506" w:rsidRDefault="00D4573B" w:rsidP="00F82379"/>
    <w:p w:rsidR="00D4573B" w:rsidRPr="004E3506" w:rsidRDefault="00D4573B" w:rsidP="00F82379">
      <w:r w:rsidRPr="004E3506">
        <w:t xml:space="preserve">In order to express easily Equation </w:t>
      </w:r>
      <w:r w:rsidRPr="004E3506">
        <w:fldChar w:fldCharType="begin"/>
      </w:r>
      <w:r w:rsidRPr="004E3506">
        <w:instrText xml:space="preserve"> REF _Ref521344290 \h </w:instrText>
      </w:r>
      <w:r w:rsidR="000D4E69" w:rsidRPr="004E3506">
        <w:instrText xml:space="preserve"> \* MERGEFORMAT </w:instrText>
      </w:r>
      <w:r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21</w:t>
      </w:r>
      <w:r w:rsidR="00461A49" w:rsidRPr="004E3506">
        <w:t>)</w:t>
      </w:r>
      <w:r w:rsidRPr="004E3506">
        <w:fldChar w:fldCharType="end"/>
      </w:r>
      <w:r w:rsidRPr="004E3506">
        <w:t>, it is helpful to solve first the following integral.</w:t>
      </w: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4"/>
        <w:gridCol w:w="8134"/>
        <w:gridCol w:w="850"/>
      </w:tblGrid>
      <w:tr w:rsidR="004E3506" w:rsidRPr="004E3506" w:rsidTr="00D4573B">
        <w:tc>
          <w:tcPr>
            <w:tcW w:w="364" w:type="pct"/>
            <w:vAlign w:val="center"/>
          </w:tcPr>
          <w:p w:rsidR="00D4573B" w:rsidRPr="004E3506" w:rsidRDefault="00D4573B" w:rsidP="00F82379"/>
        </w:tc>
        <w:tc>
          <w:tcPr>
            <w:tcW w:w="4244" w:type="pct"/>
            <w:vAlign w:val="center"/>
          </w:tcPr>
          <w:p w:rsidR="00D4573B" w:rsidRPr="004E3506" w:rsidRDefault="00294429" w:rsidP="00F82379">
            <w:pPr>
              <w:rPr>
                <w:rFonts w:eastAsia="Calibri"/>
              </w:rPr>
            </w:pPr>
            <m:oMathPara>
              <m:oMath>
                <m:nary>
                  <m:naryPr>
                    <m:limLoc m:val="subSup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u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+1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</m:t>
                                </m:r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u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(</m:t>
                                    </m:r>
                                    <m:r>
                                      <w:rPr>
                                        <w:rFonts w:ascii="Cambria Math" w:hAnsi="Cambria Math"/>
                                      </w:rPr>
                                      <m:t>t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)</m:t>
                                    </m:r>
                                  </m:e>
                                </m:d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/</m:t>
                            </m:r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1 </m:t>
                    </m:r>
                    <m:r>
                      <w:rPr>
                        <w:rFonts w:ascii="Cambria Math" w:hAnsi="Cambria Math"/>
                      </w:rPr>
                      <m:t>dt</m:t>
                    </m:r>
                  </m:e>
                </m:nary>
              </m:oMath>
            </m:oMathPara>
          </w:p>
        </w:tc>
        <w:tc>
          <w:tcPr>
            <w:tcW w:w="392" w:type="pct"/>
            <w:vAlign w:val="center"/>
          </w:tcPr>
          <w:p w:rsidR="00D4573B" w:rsidRPr="004E3506" w:rsidRDefault="00D4573B" w:rsidP="00F82379">
            <w:bookmarkStart w:id="22" w:name="_Ref521344303"/>
            <w:r w:rsidRPr="004E3506">
              <w:t>(A.</w:t>
            </w:r>
            <w:r w:rsidRPr="004E3506">
              <w:rPr>
                <w:noProof/>
              </w:rPr>
              <w:fldChar w:fldCharType="begin"/>
            </w:r>
            <w:r w:rsidRPr="004E3506">
              <w:rPr>
                <w:noProof/>
              </w:rPr>
              <w:instrText xml:space="preserve"> SEQ Equation \* ARABIC </w:instrText>
            </w:r>
            <w:r w:rsidRPr="004E3506">
              <w:rPr>
                <w:noProof/>
              </w:rPr>
              <w:fldChar w:fldCharType="separate"/>
            </w:r>
            <w:r w:rsidR="00461A49" w:rsidRPr="004E3506">
              <w:rPr>
                <w:noProof/>
              </w:rPr>
              <w:t>22</w:t>
            </w:r>
            <w:r w:rsidRPr="004E3506">
              <w:rPr>
                <w:noProof/>
              </w:rPr>
              <w:fldChar w:fldCharType="end"/>
            </w:r>
            <w:r w:rsidRPr="004E3506">
              <w:rPr>
                <w:noProof/>
              </w:rPr>
              <w:t>)</w:t>
            </w:r>
            <w:bookmarkEnd w:id="22"/>
          </w:p>
        </w:tc>
      </w:tr>
      <w:tr w:rsidR="00D4573B" w:rsidRPr="004E3506" w:rsidTr="00D4573B">
        <w:tc>
          <w:tcPr>
            <w:tcW w:w="364" w:type="pct"/>
            <w:vAlign w:val="center"/>
          </w:tcPr>
          <w:p w:rsidR="00D4573B" w:rsidRPr="004E3506" w:rsidRDefault="00D4573B" w:rsidP="00F82379"/>
        </w:tc>
        <w:tc>
          <w:tcPr>
            <w:tcW w:w="4244" w:type="pct"/>
            <w:vAlign w:val="center"/>
          </w:tcPr>
          <w:p w:rsidR="00D4573B" w:rsidRPr="004E3506" w:rsidRDefault="00294429" w:rsidP="00F82379">
            <w:pPr>
              <w:rPr>
                <w:rFonts w:eastAsia="Calibri"/>
              </w:rPr>
            </w:pPr>
            <m:oMathPara>
              <m:oMath>
                <m:nary>
                  <m:naryPr>
                    <m:limLoc m:val="subSup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u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+1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</m:t>
                                </m:r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u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(</m:t>
                                    </m:r>
                                    <m:r>
                                      <w:rPr>
                                        <w:rFonts w:ascii="Cambria Math" w:hAnsi="Cambria Math"/>
                                      </w:rPr>
                                      <m:t>t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)</m:t>
                                    </m:r>
                                  </m:e>
                                </m:d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/</m:t>
                            </m:r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)</m:t>
                    </m:r>
                    <m:r>
                      <w:rPr>
                        <w:rFonts w:ascii="Cambria Math" w:hAnsi="Cambria Math"/>
                      </w:rPr>
                      <m:t>dt</m:t>
                    </m:r>
                  </m:e>
                </m:nary>
              </m:oMath>
            </m:oMathPara>
          </w:p>
        </w:tc>
        <w:tc>
          <w:tcPr>
            <w:tcW w:w="392" w:type="pct"/>
            <w:vAlign w:val="center"/>
          </w:tcPr>
          <w:p w:rsidR="00D4573B" w:rsidRPr="004E3506" w:rsidRDefault="00D4573B" w:rsidP="00F82379">
            <w:bookmarkStart w:id="23" w:name="_Ref521344311"/>
            <w:r w:rsidRPr="004E3506">
              <w:t>(A.</w:t>
            </w:r>
            <w:r w:rsidRPr="004E3506">
              <w:rPr>
                <w:noProof/>
              </w:rPr>
              <w:fldChar w:fldCharType="begin"/>
            </w:r>
            <w:r w:rsidRPr="004E3506">
              <w:rPr>
                <w:noProof/>
              </w:rPr>
              <w:instrText xml:space="preserve"> SEQ Equation \* ARABIC </w:instrText>
            </w:r>
            <w:r w:rsidRPr="004E3506">
              <w:rPr>
                <w:noProof/>
              </w:rPr>
              <w:fldChar w:fldCharType="separate"/>
            </w:r>
            <w:r w:rsidR="00461A49" w:rsidRPr="004E3506">
              <w:rPr>
                <w:noProof/>
              </w:rPr>
              <w:t>23</w:t>
            </w:r>
            <w:r w:rsidRPr="004E3506">
              <w:rPr>
                <w:noProof/>
              </w:rPr>
              <w:fldChar w:fldCharType="end"/>
            </w:r>
            <w:r w:rsidRPr="004E3506">
              <w:rPr>
                <w:noProof/>
              </w:rPr>
              <w:t>)</w:t>
            </w:r>
            <w:bookmarkEnd w:id="23"/>
          </w:p>
        </w:tc>
      </w:tr>
    </w:tbl>
    <w:p w:rsidR="00D4573B" w:rsidRPr="004E3506" w:rsidRDefault="00D4573B" w:rsidP="00F82379"/>
    <w:p w:rsidR="00D4573B" w:rsidRPr="004E3506" w:rsidRDefault="00D4573B" w:rsidP="00F82379">
      <w:pPr>
        <w:rPr>
          <w:i/>
        </w:rPr>
      </w:pPr>
      <w:r w:rsidRPr="004E3506">
        <w:t>Note that variations of the stress are considered linear, so that</w:t>
      </w:r>
      <m:oMath>
        <m:r>
          <w:rPr>
            <w:rFonts w:ascii="Cambria Math" w:hAnsi="Cambria Math"/>
          </w:rPr>
          <m:t xml:space="preserve"> d</m:t>
        </m:r>
        <m:r>
          <m:rPr>
            <m:sty m:val="bi"/>
          </m:rPr>
          <w:rPr>
            <w:rFonts w:ascii="Cambria Math" w:hAnsi="Cambria Math"/>
          </w:rPr>
          <m:t>σ</m:t>
        </m:r>
        <m:r>
          <m:rPr>
            <m:sty m:val="p"/>
          </m:rPr>
          <w:rPr>
            <w:rFonts w:ascii="Cambria Math" w:hAnsi="Cambria Math"/>
          </w:rPr>
          <m:t>/</m:t>
        </m:r>
        <m:r>
          <w:rPr>
            <w:rFonts w:ascii="Cambria Math" w:hAnsi="Cambria Math"/>
          </w:rPr>
          <m:t xml:space="preserve">dt 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Δ</m:t>
        </m:r>
        <m:r>
          <m:rPr>
            <m:sty m:val="bi"/>
          </m:rPr>
          <w:rPr>
            <w:rFonts w:ascii="Cambria Math" w:hAnsi="Cambria Math"/>
          </w:rPr>
          <m:t>σ</m:t>
        </m:r>
        <m:r>
          <m:rPr>
            <m:sty m:val="p"/>
          </m:rPr>
          <w:rPr>
            <w:rFonts w:ascii="Cambria Math" w:hAnsi="Cambria Math"/>
          </w:rPr>
          <m:t>/Δ</m:t>
        </m:r>
        <m:r>
          <w:rPr>
            <w:rFonts w:ascii="Cambria Math" w:hAnsi="Cambria Math"/>
          </w:rPr>
          <m:t>t</m:t>
        </m:r>
      </m:oMath>
      <w:r w:rsidRPr="004E3506">
        <w:rPr>
          <w:i/>
        </w:rPr>
        <w:t>.</w:t>
      </w:r>
    </w:p>
    <w:p w:rsidR="00D4573B" w:rsidRPr="004E3506" w:rsidRDefault="00D4573B" w:rsidP="00F82379">
      <w:r w:rsidRPr="004E3506">
        <w:t xml:space="preserve">The integral </w:t>
      </w:r>
      <w:r w:rsidRPr="004E3506">
        <w:fldChar w:fldCharType="begin"/>
      </w:r>
      <w:r w:rsidRPr="004E3506">
        <w:instrText xml:space="preserve"> REF _Ref521344303 \h </w:instrText>
      </w:r>
      <w:r w:rsidR="000D4E69" w:rsidRPr="004E3506">
        <w:instrText xml:space="preserve"> \* MERGEFORMAT </w:instrText>
      </w:r>
      <w:r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22)</w:t>
      </w:r>
      <w:r w:rsidRPr="004E3506">
        <w:fldChar w:fldCharType="end"/>
      </w:r>
      <w:r w:rsidRPr="004E3506">
        <w:t xml:space="preserve"> is solved by integration by parts, as follows.</w:t>
      </w: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5"/>
        <w:gridCol w:w="8133"/>
        <w:gridCol w:w="850"/>
      </w:tblGrid>
      <w:tr w:rsidR="004E3506" w:rsidRPr="004E3506" w:rsidTr="000431C4">
        <w:tc>
          <w:tcPr>
            <w:tcW w:w="374" w:type="pct"/>
            <w:vAlign w:val="center"/>
          </w:tcPr>
          <w:p w:rsidR="00D4573B" w:rsidRPr="004E3506" w:rsidRDefault="00D4573B" w:rsidP="00F82379"/>
        </w:tc>
        <w:tc>
          <w:tcPr>
            <w:tcW w:w="4253" w:type="pct"/>
            <w:vAlign w:val="center"/>
          </w:tcPr>
          <w:p w:rsidR="00D4573B" w:rsidRPr="004E3506" w:rsidRDefault="00294429" w:rsidP="00F82379">
            <w:pPr>
              <w:rPr>
                <w:rFonts w:eastAsia="Calibri"/>
              </w:rPr>
            </w:pPr>
            <m:oMathPara>
              <m:oMath>
                <m:nary>
                  <m:naryPr>
                    <m:limLoc m:val="subSup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u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+1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</m:t>
                                </m:r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u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(</m:t>
                                    </m:r>
                                    <m:r>
                                      <w:rPr>
                                        <w:rFonts w:ascii="Cambria Math" w:hAnsi="Cambria Math"/>
                                      </w:rPr>
                                      <m:t>t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)</m:t>
                                    </m:r>
                                  </m:e>
                                </m:d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/</m:t>
                            </m:r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1 </m:t>
                    </m:r>
                    <m:r>
                      <w:rPr>
                        <w:rFonts w:ascii="Cambria Math" w:hAnsi="Cambria Math"/>
                      </w:rPr>
                      <m:t>dt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bSup>
                  <m:sSubSupPr>
                    <m:ctrlPr>
                      <w:rPr>
                        <w:rFonts w:ascii="Cambria Math" w:eastAsia="Calibri" w:hAnsi="Cambria Math"/>
                      </w:rPr>
                    </m:ctrlPr>
                  </m:sSubSupPr>
                  <m:e>
                    <m:d>
                      <m:dPr>
                        <m:begChr m:val=""/>
                        <m:endChr m:val="|"/>
                        <m:ctrlPr>
                          <w:rPr>
                            <w:rFonts w:ascii="Cambria Math" w:eastAsia="Calibri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</w:rPr>
                          <m:t xml:space="preserve">1 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u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+1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</m:t>
                                </m:r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u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(</m:t>
                                    </m:r>
                                    <m:r>
                                      <w:rPr>
                                        <w:rFonts w:ascii="Cambria Math" w:hAnsi="Cambria Math"/>
                                      </w:rPr>
                                      <m:t>t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)</m:t>
                                    </m:r>
                                  </m:e>
                                </m:d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/</m:t>
                            </m:r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sup>
                        </m:sSup>
                      </m:e>
                    </m:d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</m:sup>
                </m:sSubSup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-</m:t>
                </m:r>
                <m:nary>
                  <m:naryPr>
                    <m:limLoc m:val="subSup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u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+1</m:t>
                                    </m:r>
                                  </m:sub>
                                </m:sSub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u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)</m:t>
                                </m:r>
                              </m:e>
                            </m:d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/</m:t>
                        </m:r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⋅0 </m:t>
                    </m:r>
                    <m:r>
                      <w:rPr>
                        <w:rFonts w:ascii="Cambria Math" w:hAnsi="Cambria Math"/>
                      </w:rPr>
                      <m:t>dt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=1-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χ</m:t>
                    </m:r>
                  </m:sup>
                </m:sSup>
              </m:oMath>
            </m:oMathPara>
          </w:p>
        </w:tc>
        <w:tc>
          <w:tcPr>
            <w:tcW w:w="373" w:type="pct"/>
            <w:vAlign w:val="center"/>
          </w:tcPr>
          <w:p w:rsidR="00D4573B" w:rsidRPr="004E3506" w:rsidRDefault="00D4573B" w:rsidP="00F82379"/>
        </w:tc>
      </w:tr>
      <w:tr w:rsidR="004E3506" w:rsidRPr="004E3506" w:rsidTr="000431C4">
        <w:tc>
          <w:tcPr>
            <w:tcW w:w="374" w:type="pct"/>
            <w:vAlign w:val="center"/>
          </w:tcPr>
          <w:p w:rsidR="00D4573B" w:rsidRPr="004E3506" w:rsidRDefault="00D4573B" w:rsidP="00F82379"/>
        </w:tc>
        <w:tc>
          <w:tcPr>
            <w:tcW w:w="4253" w:type="pct"/>
            <w:vAlign w:val="center"/>
          </w:tcPr>
          <w:p w:rsidR="00D4573B" w:rsidRPr="004E3506" w:rsidRDefault="00294429" w:rsidP="00F82379">
            <w:pPr>
              <w:rPr>
                <w:rFonts w:eastAsia="Calibri"/>
              </w:rPr>
            </w:pPr>
            <m:oMathPara>
              <m:oMath>
                <m:nary>
                  <m:naryPr>
                    <m:limLoc m:val="subSup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u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+1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</m:t>
                                </m:r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u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(</m:t>
                                    </m:r>
                                    <m:r>
                                      <w:rPr>
                                        <w:rFonts w:ascii="Cambria Math" w:hAnsi="Cambria Math"/>
                                      </w:rPr>
                                      <m:t>t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)</m:t>
                                    </m:r>
                                  </m:e>
                                </m:d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/</m:t>
                            </m:r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dt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χ</m:t>
                    </m:r>
                  </m:sup>
                </m:sSup>
              </m:oMath>
            </m:oMathPara>
          </w:p>
        </w:tc>
        <w:tc>
          <w:tcPr>
            <w:tcW w:w="373" w:type="pct"/>
            <w:vAlign w:val="center"/>
          </w:tcPr>
          <w:p w:rsidR="00D4573B" w:rsidRPr="004E3506" w:rsidRDefault="00D4573B" w:rsidP="00F82379">
            <w:pPr>
              <w:pStyle w:val="CaptionEqs"/>
            </w:pPr>
            <w:bookmarkStart w:id="24" w:name="_Ref521344317"/>
            <w:r w:rsidRPr="004E3506">
              <w:t>(A.</w:t>
            </w:r>
            <w:r w:rsidRPr="004E3506">
              <w:rPr>
                <w:noProof/>
              </w:rPr>
              <w:fldChar w:fldCharType="begin"/>
            </w:r>
            <w:r w:rsidRPr="004E3506">
              <w:rPr>
                <w:noProof/>
              </w:rPr>
              <w:instrText xml:space="preserve"> SEQ Equation \* ARABIC </w:instrText>
            </w:r>
            <w:r w:rsidRPr="004E3506">
              <w:rPr>
                <w:noProof/>
              </w:rPr>
              <w:fldChar w:fldCharType="separate"/>
            </w:r>
            <w:r w:rsidR="00461A49" w:rsidRPr="004E3506">
              <w:rPr>
                <w:noProof/>
              </w:rPr>
              <w:t>24</w:t>
            </w:r>
            <w:r w:rsidRPr="004E3506">
              <w:rPr>
                <w:noProof/>
              </w:rPr>
              <w:fldChar w:fldCharType="end"/>
            </w:r>
            <w:r w:rsidRPr="004E3506">
              <w:t>)</w:t>
            </w:r>
            <w:bookmarkEnd w:id="24"/>
          </w:p>
        </w:tc>
      </w:tr>
    </w:tbl>
    <w:p w:rsidR="00D4573B" w:rsidRPr="004E3506" w:rsidRDefault="00D4573B" w:rsidP="00F82379">
      <w:r w:rsidRPr="004E3506">
        <w:t xml:space="preserve">The integral </w:t>
      </w:r>
      <w:r w:rsidRPr="004E3506">
        <w:fldChar w:fldCharType="begin"/>
      </w:r>
      <w:r w:rsidRPr="004E3506">
        <w:instrText xml:space="preserve"> REF _Ref521344311 \h </w:instrText>
      </w:r>
      <w:r w:rsidR="000D4E69" w:rsidRPr="004E3506">
        <w:instrText xml:space="preserve"> \* MERGEFORMAT </w:instrText>
      </w:r>
      <w:r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23)</w:t>
      </w:r>
      <w:r w:rsidRPr="004E3506">
        <w:fldChar w:fldCharType="end"/>
      </w:r>
      <w:r w:rsidRPr="004E3506">
        <w:t xml:space="preserve"> is solved by integration by parts and then substituting </w:t>
      </w:r>
      <w:r w:rsidRPr="004E3506">
        <w:fldChar w:fldCharType="begin"/>
      </w:r>
      <w:r w:rsidRPr="004E3506">
        <w:instrText xml:space="preserve"> REF _Ref521344317 \h </w:instrText>
      </w:r>
      <w:r w:rsidR="000D4E69" w:rsidRPr="004E3506">
        <w:instrText xml:space="preserve"> \* MERGEFORMAT </w:instrText>
      </w:r>
      <w:r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24</w:t>
      </w:r>
      <w:r w:rsidR="00461A49" w:rsidRPr="004E3506">
        <w:t>)</w:t>
      </w:r>
      <w:r w:rsidRPr="004E3506">
        <w:fldChar w:fldCharType="end"/>
      </w:r>
      <w:r w:rsidRPr="004E3506">
        <w:t xml:space="preserve">. </w:t>
      </w: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"/>
        <w:gridCol w:w="8641"/>
        <w:gridCol w:w="756"/>
      </w:tblGrid>
      <w:tr w:rsidR="004E3506" w:rsidRPr="004E3506" w:rsidTr="00DB0B1C">
        <w:tc>
          <w:tcPr>
            <w:tcW w:w="125" w:type="pct"/>
            <w:vAlign w:val="center"/>
          </w:tcPr>
          <w:p w:rsidR="00D4573B" w:rsidRPr="004E3506" w:rsidRDefault="00D4573B" w:rsidP="00F82379"/>
        </w:tc>
        <w:tc>
          <w:tcPr>
            <w:tcW w:w="4483" w:type="pct"/>
            <w:vAlign w:val="center"/>
          </w:tcPr>
          <w:p w:rsidR="00D4573B" w:rsidRPr="004E3506" w:rsidRDefault="00294429" w:rsidP="00F82379">
            <w:pPr>
              <w:rPr>
                <w:rFonts w:eastAsia="Calibri"/>
              </w:rPr>
            </w:pPr>
            <m:oMathPara>
              <m:oMath>
                <m:nary>
                  <m:naryPr>
                    <m:limLoc m:val="subSup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u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+1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</m:t>
                                </m:r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u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(</m:t>
                                    </m:r>
                                    <m:r>
                                      <w:rPr>
                                        <w:rFonts w:ascii="Cambria Math" w:hAnsi="Cambria Math"/>
                                      </w:rPr>
                                      <m:t>t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)</m:t>
                                    </m:r>
                                  </m:e>
                                </m:d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/</m:t>
                            </m:r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)</m:t>
                    </m:r>
                    <m:r>
                      <w:rPr>
                        <w:rFonts w:ascii="Cambria Math" w:hAnsi="Cambria Math"/>
                      </w:rPr>
                      <m:t>dt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bSup>
                  <m:sSubSupPr>
                    <m:ctrlPr>
                      <w:rPr>
                        <w:rFonts w:ascii="Cambria Math" w:eastAsia="Calibri" w:hAnsi="Cambria Math"/>
                      </w:rPr>
                    </m:ctrlPr>
                  </m:sSubSupPr>
                  <m:e>
                    <m:d>
                      <m:dPr>
                        <m:begChr m:val=""/>
                        <m:endChr m:val="|"/>
                        <m:ctrlPr>
                          <w:rPr>
                            <w:rFonts w:ascii="Cambria Math" w:eastAsia="Calibri" w:hAnsi="Cambria Math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</w:rPr>
                          <m:t>t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)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</w:rPr>
                          <m:t xml:space="preserve"> 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u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+1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</m:t>
                                </m:r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u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(</m:t>
                                    </m:r>
                                    <m:r>
                                      <w:rPr>
                                        <w:rFonts w:ascii="Cambria Math" w:hAnsi="Cambria Math"/>
                                      </w:rPr>
                                      <m:t>t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)</m:t>
                                    </m:r>
                                  </m:e>
                                </m:d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/</m:t>
                            </m:r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sup>
                        </m:sSup>
                      </m:e>
                    </m:d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</m:sup>
                </m:sSubSup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-</m:t>
                </m:r>
                <m:nary>
                  <m:naryPr>
                    <m:limLoc m:val="subSup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u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+1</m:t>
                                    </m:r>
                                  </m:sub>
                                </m:sSub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u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)</m:t>
                                </m:r>
                              </m:e>
                            </m:d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/</m:t>
                        </m:r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sup>
                    </m:sSup>
                    <m:f>
                      <m:f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dt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χ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  <m:nary>
                  <m:naryPr>
                    <m:limLoc m:val="subSup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u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+1</m:t>
                                    </m:r>
                                  </m:sub>
                                </m:sSub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u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)</m:t>
                                </m:r>
                              </m:e>
                            </m:d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/</m:t>
                        </m:r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dt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χ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  <m:r>
                  <w:rPr>
                    <w:rFonts w:ascii="Cambria Math" w:eastAsia="Calibri" w:hAnsi="Cambria Math"/>
                  </w:rPr>
                  <m:t>τ</m:t>
                </m:r>
                <m:d>
                  <m:dPr>
                    <m:ctrlPr>
                      <w:rPr>
                        <w:rFonts w:ascii="Cambria Math" w:eastAsia="Calibri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>χ</m:t>
                        </m:r>
                      </m:sup>
                    </m:sSup>
                    <m:ctrlPr>
                      <w:rPr>
                        <w:rFonts w:ascii="Cambria Math" w:hAnsi="Cambria Math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χ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χ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>χ</m:t>
                        </m:r>
                      </m:sup>
                    </m:sSup>
                    <m:ctrlPr>
                      <w:rPr>
                        <w:rFonts w:ascii="Cambria Math" w:hAnsi="Cambria Math"/>
                      </w:rPr>
                    </m:ctrlPr>
                  </m:e>
                </m:d>
              </m:oMath>
            </m:oMathPara>
          </w:p>
        </w:tc>
        <w:tc>
          <w:tcPr>
            <w:tcW w:w="392" w:type="pct"/>
            <w:vAlign w:val="center"/>
          </w:tcPr>
          <w:p w:rsidR="00D4573B" w:rsidRPr="004E3506" w:rsidRDefault="00D4573B" w:rsidP="00F82379"/>
        </w:tc>
      </w:tr>
    </w:tbl>
    <w:p w:rsidR="00DB0B1C" w:rsidRPr="004E3506" w:rsidRDefault="00DB0B1C" w:rsidP="00F82379">
      <w:pPr>
        <w:rPr>
          <w:lang w:eastAsia="de-CH"/>
        </w:rPr>
      </w:pPr>
      <w:r w:rsidRPr="004E3506">
        <w:lastRenderedPageBreak/>
        <w:t xml:space="preserve">Then, the operators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n+1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4E3506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Pr="004E3506">
        <w:t xml:space="preserve"> are introduced for ease of readability, obtaining </w:t>
      </w:r>
      <w:r w:rsidRPr="004E3506">
        <w:fldChar w:fldCharType="begin"/>
      </w:r>
      <w:r w:rsidRPr="004E3506">
        <w:instrText xml:space="preserve"> REF _Ref521344323 \h </w:instrText>
      </w:r>
      <w:r w:rsidR="000D4E69" w:rsidRPr="004E3506">
        <w:instrText xml:space="preserve"> \* MERGEFORMAT </w:instrText>
      </w:r>
      <w:r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25</w:t>
      </w:r>
      <w:r w:rsidR="00461A49" w:rsidRPr="004E3506">
        <w:t>)</w:t>
      </w:r>
      <w:r w:rsidRPr="004E3506">
        <w:fldChar w:fldCharType="end"/>
      </w:r>
      <w:r w:rsidRPr="004E3506">
        <w:t>.</w:t>
      </w: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8566"/>
        <w:gridCol w:w="850"/>
      </w:tblGrid>
      <w:tr w:rsidR="004E3506" w:rsidRPr="004E3506" w:rsidTr="00F82379">
        <w:tc>
          <w:tcPr>
            <w:tcW w:w="135" w:type="pct"/>
            <w:vAlign w:val="center"/>
          </w:tcPr>
          <w:p w:rsidR="00DB0B1C" w:rsidRPr="004E3506" w:rsidRDefault="00DB0B1C" w:rsidP="00F82379"/>
        </w:tc>
        <w:tc>
          <w:tcPr>
            <w:tcW w:w="4492" w:type="pct"/>
            <w:vAlign w:val="center"/>
          </w:tcPr>
          <w:p w:rsidR="00DB0B1C" w:rsidRPr="004E3506" w:rsidRDefault="00294429" w:rsidP="00F82379">
            <w:pPr>
              <w:rPr>
                <w:rFonts w:eastAsia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χ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χ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>χ</m:t>
                        </m:r>
                      </m:sup>
                    </m:sSup>
                    <m:ctrlPr>
                      <w:rPr>
                        <w:rFonts w:ascii="Cambria Math" w:hAnsi="Cambria Math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χ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χ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χ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χ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χ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χ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χ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χ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χ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χ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eastAsia="Calibri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χ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</w:rPr>
                      <m:t xml:space="preserve">- 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>χ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χ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χ</m:t>
                        </m: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cr m:val="script"/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cr m:val="script"/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</m:oMath>
            </m:oMathPara>
          </w:p>
        </w:tc>
        <w:tc>
          <w:tcPr>
            <w:tcW w:w="373" w:type="pct"/>
            <w:vAlign w:val="center"/>
          </w:tcPr>
          <w:p w:rsidR="00DB0B1C" w:rsidRPr="004E3506" w:rsidRDefault="00DB0B1C" w:rsidP="00F82379"/>
        </w:tc>
      </w:tr>
      <w:tr w:rsidR="004E3506" w:rsidRPr="004E3506" w:rsidTr="00F82379">
        <w:tc>
          <w:tcPr>
            <w:tcW w:w="135" w:type="pct"/>
            <w:vAlign w:val="center"/>
          </w:tcPr>
          <w:p w:rsidR="00DB0B1C" w:rsidRPr="004E3506" w:rsidRDefault="00DB0B1C" w:rsidP="00F82379"/>
        </w:tc>
        <w:tc>
          <w:tcPr>
            <w:tcW w:w="4492" w:type="pct"/>
            <w:vAlign w:val="center"/>
          </w:tcPr>
          <w:p w:rsidR="00DB0B1C" w:rsidRPr="004E3506" w:rsidRDefault="00294429" w:rsidP="00F82379">
            <w:pPr>
              <w:rPr>
                <w:rFonts w:eastAsia="Calibri"/>
              </w:rPr>
            </w:pPr>
            <m:oMathPara>
              <m:oMath>
                <m:nary>
                  <m:naryPr>
                    <m:limLoc m:val="subSup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u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+1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</m:t>
                                </m:r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u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(</m:t>
                                    </m:r>
                                    <m:r>
                                      <w:rPr>
                                        <w:rFonts w:ascii="Cambria Math" w:hAnsi="Cambria Math"/>
                                      </w:rPr>
                                      <m:t>t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)</m:t>
                                    </m:r>
                                  </m:e>
                                </m:d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/</m:t>
                            </m:r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)</m:t>
                    </m:r>
                    <m:r>
                      <w:rPr>
                        <w:rFonts w:ascii="Cambria Math" w:hAnsi="Cambria Math"/>
                      </w:rPr>
                      <m:t>dt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cr m:val="script"/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cr m:val="script"/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</m:oMath>
            </m:oMathPara>
          </w:p>
        </w:tc>
        <w:tc>
          <w:tcPr>
            <w:tcW w:w="373" w:type="pct"/>
            <w:vAlign w:val="center"/>
          </w:tcPr>
          <w:p w:rsidR="00DB0B1C" w:rsidRPr="004E3506" w:rsidRDefault="00DB0B1C" w:rsidP="00F82379">
            <w:pPr>
              <w:pStyle w:val="CaptionEqs"/>
            </w:pPr>
            <w:bookmarkStart w:id="25" w:name="_Ref521344323"/>
            <w:r w:rsidRPr="004E3506">
              <w:t>(A.</w:t>
            </w:r>
            <w:r w:rsidRPr="004E3506">
              <w:rPr>
                <w:noProof/>
              </w:rPr>
              <w:fldChar w:fldCharType="begin"/>
            </w:r>
            <w:r w:rsidRPr="004E3506">
              <w:rPr>
                <w:noProof/>
              </w:rPr>
              <w:instrText xml:space="preserve"> SEQ Equation \* ARABIC </w:instrText>
            </w:r>
            <w:r w:rsidRPr="004E3506">
              <w:rPr>
                <w:noProof/>
              </w:rPr>
              <w:fldChar w:fldCharType="separate"/>
            </w:r>
            <w:r w:rsidR="00461A49" w:rsidRPr="004E3506">
              <w:rPr>
                <w:noProof/>
              </w:rPr>
              <w:t>25</w:t>
            </w:r>
            <w:r w:rsidRPr="004E3506">
              <w:rPr>
                <w:noProof/>
              </w:rPr>
              <w:fldChar w:fldCharType="end"/>
            </w:r>
            <w:r w:rsidRPr="004E3506">
              <w:t>)</w:t>
            </w:r>
            <w:bookmarkEnd w:id="25"/>
          </w:p>
        </w:tc>
      </w:tr>
    </w:tbl>
    <w:p w:rsidR="00D4573B" w:rsidRPr="004E3506" w:rsidRDefault="00F81A68" w:rsidP="00F82379">
      <w:pPr>
        <w:rPr>
          <w:lang w:eastAsia="de-CH"/>
        </w:rPr>
      </w:pPr>
      <w:r w:rsidRPr="004E3506">
        <w:rPr>
          <w:lang w:eastAsia="de-CH"/>
        </w:rPr>
        <w:t xml:space="preserve">where </w:t>
      </w:r>
    </w:p>
    <w:p w:rsidR="00F81A68" w:rsidRPr="004E3506" w:rsidRDefault="00294429" w:rsidP="00F82379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cr m:val="script"/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χ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χ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χ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 ; 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cr m:val="script"/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eastAsia="Calibri" w:hAnsi="Cambria Math"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χ</m:t>
                  </m:r>
                </m:den>
              </m:f>
              <m:r>
                <m:rPr>
                  <m:sty m:val="p"/>
                </m:rPr>
                <w:rPr>
                  <w:rFonts w:ascii="Cambria Math" w:eastAsia="Calibri" w:hAnsi="Cambria Math"/>
                </w:rPr>
                <m:t xml:space="preserve">- 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χ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χ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χ</m:t>
                  </m:r>
                </m:den>
              </m:f>
              <m:ctrlPr>
                <w:rPr>
                  <w:rFonts w:ascii="Cambria Math" w:hAnsi="Cambria Math"/>
                </w:rPr>
              </m:ctrlPr>
            </m:e>
          </m:d>
        </m:oMath>
      </m:oMathPara>
    </w:p>
    <w:p w:rsidR="00F81A68" w:rsidRPr="004E3506" w:rsidRDefault="00F81A68" w:rsidP="00F82379"/>
    <w:p w:rsidR="00F81A68" w:rsidRPr="004E3506" w:rsidRDefault="00F81A68" w:rsidP="00F82379">
      <w:r w:rsidRPr="004E3506">
        <w:t xml:space="preserve">Therefore, based on Equation </w:t>
      </w:r>
      <w:r w:rsidRPr="004E3506">
        <w:fldChar w:fldCharType="begin"/>
      </w:r>
      <w:r w:rsidRPr="004E3506">
        <w:instrText xml:space="preserve"> REF _Ref521344323 \h </w:instrText>
      </w:r>
      <w:r w:rsidR="000D4E69" w:rsidRPr="004E3506">
        <w:instrText xml:space="preserve"> \* MERGEFORMAT </w:instrText>
      </w:r>
      <w:r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25</w:t>
      </w:r>
      <w:r w:rsidR="00461A49" w:rsidRPr="004E3506">
        <w:t>)</w:t>
      </w:r>
      <w:r w:rsidRPr="004E3506">
        <w:fldChar w:fldCharType="end"/>
      </w:r>
      <w:r w:rsidRPr="004E3506">
        <w:t xml:space="preserve">, Equation </w:t>
      </w:r>
      <w:r w:rsidRPr="004E3506">
        <w:fldChar w:fldCharType="begin"/>
      </w:r>
      <w:r w:rsidRPr="004E3506">
        <w:instrText xml:space="preserve"> REF _Ref521344290 \h </w:instrText>
      </w:r>
      <w:r w:rsidR="000D4E69" w:rsidRPr="004E3506">
        <w:instrText xml:space="preserve"> \* MERGEFORMAT </w:instrText>
      </w:r>
      <w:r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21</w:t>
      </w:r>
      <w:r w:rsidR="00461A49" w:rsidRPr="004E3506">
        <w:t>)</w:t>
      </w:r>
      <w:r w:rsidRPr="004E3506">
        <w:fldChar w:fldCharType="end"/>
      </w:r>
      <w:r w:rsidRPr="004E3506">
        <w:t xml:space="preserve"> can be written as in </w:t>
      </w:r>
      <w:r w:rsidRPr="004E3506">
        <w:fldChar w:fldCharType="begin"/>
      </w:r>
      <w:r w:rsidRPr="004E3506">
        <w:instrText xml:space="preserve"> REF _Ref521344641 \h </w:instrText>
      </w:r>
      <w:r w:rsidR="000D4E69" w:rsidRPr="004E3506">
        <w:instrText xml:space="preserve"> \* MERGEFORMAT </w:instrText>
      </w:r>
      <w:r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26</w:t>
      </w:r>
      <w:r w:rsidR="00461A49" w:rsidRPr="004E3506">
        <w:t>)</w:t>
      </w:r>
      <w:r w:rsidRPr="004E3506">
        <w:fldChar w:fldCharType="end"/>
      </w:r>
      <w:r w:rsidRPr="004E3506">
        <w:t xml:space="preserve">. The </w:t>
      </w:r>
      <w:r w:rsidR="00461A49" w:rsidRPr="004E3506">
        <w:t>mechanosorptive</w:t>
      </w:r>
      <w:r w:rsidRPr="004E3506">
        <w:t xml:space="preserve"> strain increment is then straightforwardly found as in </w:t>
      </w:r>
      <w:r w:rsidRPr="004E3506">
        <w:fldChar w:fldCharType="begin"/>
      </w:r>
      <w:r w:rsidRPr="004E3506">
        <w:instrText xml:space="preserve"> REF _Ref521344646 \h </w:instrText>
      </w:r>
      <w:r w:rsidR="000D4E69" w:rsidRPr="004E3506">
        <w:instrText xml:space="preserve"> \* MERGEFORMAT </w:instrText>
      </w:r>
      <w:r w:rsidRPr="004E3506">
        <w:fldChar w:fldCharType="separate"/>
      </w:r>
      <w:r w:rsidR="00461A49" w:rsidRPr="004E3506">
        <w:t>(A.</w:t>
      </w:r>
      <w:r w:rsidR="00461A49" w:rsidRPr="004E3506">
        <w:rPr>
          <w:noProof/>
        </w:rPr>
        <w:t>27</w:t>
      </w:r>
      <w:r w:rsidR="00461A49" w:rsidRPr="004E3506">
        <w:t>)</w:t>
      </w:r>
      <w:r w:rsidRPr="004E3506">
        <w:fldChar w:fldCharType="end"/>
      </w:r>
      <w:r w:rsidRPr="004E3506">
        <w:t>.</w:t>
      </w: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8"/>
        <w:gridCol w:w="850"/>
      </w:tblGrid>
      <w:tr w:rsidR="004E3506" w:rsidRPr="004E3506" w:rsidTr="00204670">
        <w:tc>
          <w:tcPr>
            <w:tcW w:w="4597" w:type="pct"/>
            <w:vAlign w:val="center"/>
          </w:tcPr>
          <w:p w:rsidR="00F81A68" w:rsidRPr="004E3506" w:rsidRDefault="00294429" w:rsidP="00F8237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r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)=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r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χ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∞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cr m:val="script"/>
                            <m:sty m:val="p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cr m:val="script"/>
                            <m:sty m:val="p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403" w:type="pct"/>
            <w:vAlign w:val="center"/>
          </w:tcPr>
          <w:p w:rsidR="00F81A68" w:rsidRPr="004E3506" w:rsidRDefault="00F81A68" w:rsidP="00F82379">
            <w:pPr>
              <w:pStyle w:val="CaptionEqs"/>
            </w:pPr>
            <w:bookmarkStart w:id="26" w:name="_Ref521344641"/>
            <w:r w:rsidRPr="004E3506">
              <w:t>(A.</w:t>
            </w:r>
            <w:r w:rsidRPr="004E3506">
              <w:rPr>
                <w:noProof/>
              </w:rPr>
              <w:fldChar w:fldCharType="begin"/>
            </w:r>
            <w:r w:rsidRPr="004E3506">
              <w:rPr>
                <w:noProof/>
              </w:rPr>
              <w:instrText xml:space="preserve"> SEQ Equation \* ARABIC </w:instrText>
            </w:r>
            <w:r w:rsidRPr="004E3506">
              <w:rPr>
                <w:noProof/>
              </w:rPr>
              <w:fldChar w:fldCharType="separate"/>
            </w:r>
            <w:r w:rsidR="00461A49" w:rsidRPr="004E3506">
              <w:rPr>
                <w:noProof/>
              </w:rPr>
              <w:t>26</w:t>
            </w:r>
            <w:r w:rsidRPr="004E3506">
              <w:rPr>
                <w:noProof/>
              </w:rPr>
              <w:fldChar w:fldCharType="end"/>
            </w:r>
            <w:r w:rsidRPr="004E3506">
              <w:t>)</w:t>
            </w:r>
            <w:bookmarkEnd w:id="26"/>
          </w:p>
        </w:tc>
      </w:tr>
      <w:tr w:rsidR="004E3506" w:rsidRPr="004E3506" w:rsidTr="00204670">
        <w:tc>
          <w:tcPr>
            <w:tcW w:w="4597" w:type="pct"/>
            <w:vAlign w:val="center"/>
          </w:tcPr>
          <w:p w:rsidR="00F81A68" w:rsidRPr="004E3506" w:rsidRDefault="00294429" w:rsidP="00F82379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r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r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r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r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χ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-1)+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∞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cr m:val="script"/>
                            <m:sty m:val="p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cr m:val="script"/>
                            <m:sty m:val="p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403" w:type="pct"/>
            <w:vAlign w:val="center"/>
          </w:tcPr>
          <w:p w:rsidR="00F81A68" w:rsidRPr="004E3506" w:rsidRDefault="00F81A68" w:rsidP="00F82379">
            <w:pPr>
              <w:pStyle w:val="CaptionEqs"/>
            </w:pPr>
            <w:bookmarkStart w:id="27" w:name="_Ref521344646"/>
            <w:r w:rsidRPr="004E3506">
              <w:t>(A.</w:t>
            </w:r>
            <w:r w:rsidRPr="004E3506">
              <w:rPr>
                <w:noProof/>
              </w:rPr>
              <w:fldChar w:fldCharType="begin"/>
            </w:r>
            <w:r w:rsidRPr="004E3506">
              <w:rPr>
                <w:noProof/>
              </w:rPr>
              <w:instrText xml:space="preserve"> SEQ Equation \* ARABIC </w:instrText>
            </w:r>
            <w:r w:rsidRPr="004E3506">
              <w:rPr>
                <w:noProof/>
              </w:rPr>
              <w:fldChar w:fldCharType="separate"/>
            </w:r>
            <w:r w:rsidR="00461A49" w:rsidRPr="004E3506">
              <w:rPr>
                <w:noProof/>
              </w:rPr>
              <w:t>27</w:t>
            </w:r>
            <w:r w:rsidRPr="004E3506">
              <w:rPr>
                <w:noProof/>
              </w:rPr>
              <w:fldChar w:fldCharType="end"/>
            </w:r>
            <w:r w:rsidRPr="004E3506">
              <w:t>)</w:t>
            </w:r>
            <w:bookmarkEnd w:id="27"/>
          </w:p>
        </w:tc>
      </w:tr>
    </w:tbl>
    <w:p w:rsidR="00F81A68" w:rsidRPr="004E3506" w:rsidRDefault="00461A49" w:rsidP="00F82379">
      <w:pPr>
        <w:rPr>
          <w:lang w:eastAsia="de-CH"/>
        </w:rPr>
      </w:pPr>
      <w:r w:rsidRPr="004E3506">
        <w:rPr>
          <w:lang w:eastAsia="de-CH"/>
        </w:rPr>
        <w:t xml:space="preserve">Thus, the mechanosorptive strain increment can be written as function of the stress increment as in Equation </w:t>
      </w:r>
      <w:r w:rsidRPr="004E3506">
        <w:rPr>
          <w:lang w:eastAsia="de-CH"/>
        </w:rPr>
        <w:fldChar w:fldCharType="begin"/>
      </w:r>
      <w:r w:rsidRPr="004E3506">
        <w:rPr>
          <w:lang w:eastAsia="de-CH"/>
        </w:rPr>
        <w:instrText xml:space="preserve"> REF _Ref532472001 \h </w:instrText>
      </w:r>
      <w:r w:rsidRPr="004E3506">
        <w:rPr>
          <w:lang w:eastAsia="de-CH"/>
        </w:rPr>
      </w:r>
      <w:r w:rsidRPr="004E3506">
        <w:rPr>
          <w:lang w:eastAsia="de-CH"/>
        </w:rPr>
        <w:fldChar w:fldCharType="separate"/>
      </w:r>
      <w:r w:rsidRPr="004E3506">
        <w:t>(A.</w:t>
      </w:r>
      <w:r w:rsidRPr="004E3506">
        <w:rPr>
          <w:noProof/>
        </w:rPr>
        <w:t>28</w:t>
      </w:r>
      <w:r w:rsidRPr="004E3506">
        <w:t>)</w:t>
      </w:r>
      <w:r w:rsidRPr="004E3506">
        <w:rPr>
          <w:lang w:eastAsia="de-CH"/>
        </w:rPr>
        <w:fldChar w:fldCharType="end"/>
      </w: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8"/>
        <w:gridCol w:w="850"/>
      </w:tblGrid>
      <w:tr w:rsidR="00461A49" w:rsidRPr="004E3506" w:rsidTr="00461A49">
        <w:tc>
          <w:tcPr>
            <w:tcW w:w="4597" w:type="pct"/>
            <w:vAlign w:val="center"/>
          </w:tcPr>
          <w:p w:rsidR="00461A49" w:rsidRPr="004E3506" w:rsidRDefault="00294429" w:rsidP="00461A49">
            <w:pPr>
              <w:rPr>
                <w:highlight w:val="yellow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msr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msr,n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-χ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-1</m:t>
                    </m:r>
                  </m:e>
                </m:d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eastAsia="de-C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de-CH"/>
                      </w:rPr>
                      <m:t>S</m:t>
                    </m:r>
                    <m:ctrlPr>
                      <w:rPr>
                        <w:rFonts w:ascii="Cambria Math" w:hAnsi="Cambria Math"/>
                        <w:lang w:eastAsia="de-CH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eastAsia="de-CH"/>
                      </w:rPr>
                      <m:t>∞</m:t>
                    </m:r>
                    <m:ctrlPr>
                      <w:rPr>
                        <w:rFonts w:ascii="Cambria Math" w:hAnsi="Cambria Math"/>
                        <w:lang w:eastAsia="de-CH"/>
                      </w:rPr>
                    </m:ctrlPr>
                  </m:sub>
                </m:sSub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cr m:val="script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n+1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cr m:val="script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eastAsia="de-C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de-CH"/>
                      </w:rPr>
                      <m:t>S</m:t>
                    </m:r>
                    <m:ctrlPr>
                      <w:rPr>
                        <w:rFonts w:ascii="Cambria Math" w:hAnsi="Cambria Math"/>
                        <w:lang w:eastAsia="de-CH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eastAsia="de-CH"/>
                      </w:rPr>
                      <m:t>∞</m:t>
                    </m:r>
                    <m:ctrlPr>
                      <w:rPr>
                        <w:rFonts w:ascii="Cambria Math" w:hAnsi="Cambria Math"/>
                        <w:lang w:eastAsia="de-C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σ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cr m:val="script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n+1</m:t>
                    </m:r>
                  </m:sub>
                </m:sSub>
              </m:oMath>
            </m:oMathPara>
          </w:p>
        </w:tc>
        <w:tc>
          <w:tcPr>
            <w:tcW w:w="403" w:type="pct"/>
            <w:vAlign w:val="center"/>
          </w:tcPr>
          <w:p w:rsidR="00461A49" w:rsidRPr="004E3506" w:rsidRDefault="00461A49" w:rsidP="00461A49">
            <w:pPr>
              <w:pStyle w:val="CaptionEqs"/>
            </w:pPr>
            <w:bookmarkStart w:id="28" w:name="_Ref532472001"/>
            <w:r w:rsidRPr="004E3506">
              <w:t>(A.</w:t>
            </w:r>
            <w:r w:rsidRPr="004E3506">
              <w:rPr>
                <w:noProof/>
              </w:rPr>
              <w:fldChar w:fldCharType="begin"/>
            </w:r>
            <w:r w:rsidRPr="004E3506">
              <w:rPr>
                <w:noProof/>
              </w:rPr>
              <w:instrText xml:space="preserve"> SEQ Equation \* ARABIC </w:instrText>
            </w:r>
            <w:r w:rsidRPr="004E3506">
              <w:rPr>
                <w:noProof/>
              </w:rPr>
              <w:fldChar w:fldCharType="separate"/>
            </w:r>
            <w:r w:rsidRPr="004E3506">
              <w:rPr>
                <w:noProof/>
              </w:rPr>
              <w:t>28</w:t>
            </w:r>
            <w:r w:rsidRPr="004E3506">
              <w:rPr>
                <w:noProof/>
              </w:rPr>
              <w:fldChar w:fldCharType="end"/>
            </w:r>
            <w:r w:rsidRPr="004E3506">
              <w:t>)</w:t>
            </w:r>
            <w:bookmarkEnd w:id="28"/>
          </w:p>
        </w:tc>
      </w:tr>
    </w:tbl>
    <w:p w:rsidR="00E10C15" w:rsidRPr="004E3506" w:rsidRDefault="00E10C15" w:rsidP="00F82379">
      <w:pPr>
        <w:rPr>
          <w:lang w:eastAsia="de-CH"/>
        </w:rPr>
      </w:pPr>
    </w:p>
    <w:p w:rsidR="00454F50" w:rsidRPr="004E3506" w:rsidRDefault="000C2AA5" w:rsidP="00F82379">
      <w:pPr>
        <w:pStyle w:val="berschrift1"/>
        <w:rPr>
          <w:lang w:eastAsia="de-CH"/>
        </w:rPr>
      </w:pPr>
      <w:r w:rsidRPr="000C2AA5">
        <w:rPr>
          <w:caps/>
        </w:rPr>
        <w:t>Supplementary</w:t>
      </w:r>
      <w:r>
        <w:t xml:space="preserve"> </w:t>
      </w:r>
      <w:r w:rsidR="00454F50" w:rsidRPr="004E3506">
        <w:rPr>
          <w:lang w:eastAsia="de-CH"/>
        </w:rPr>
        <w:t>APPENDIX B</w:t>
      </w:r>
    </w:p>
    <w:p w:rsidR="00454F50" w:rsidRPr="004E3506" w:rsidRDefault="00454F50" w:rsidP="00F82379">
      <w:pPr>
        <w:pStyle w:val="berschrift2"/>
      </w:pPr>
      <w:r w:rsidRPr="004E3506">
        <w:lastRenderedPageBreak/>
        <w:t>PITH LOCATIONS</w:t>
      </w:r>
    </w:p>
    <w:p w:rsidR="00E10C15" w:rsidRPr="004E3506" w:rsidRDefault="00454F50" w:rsidP="00F82379">
      <w:r w:rsidRPr="004E3506">
        <w:t xml:space="preserve">The coordinates of the pith locations of the cuboids </w:t>
      </w:r>
      <w:r w:rsidR="00E10C15" w:rsidRPr="004E3506">
        <w:t xml:space="preserve">tested in the creep experiments </w:t>
      </w:r>
      <w:r w:rsidRPr="004E3506">
        <w:t>are given in</w:t>
      </w:r>
      <w:r w:rsidR="00461A49" w:rsidRPr="004E3506">
        <w:t xml:space="preserve"> </w:t>
      </w:r>
      <w:r w:rsidR="00461A49" w:rsidRPr="004E3506">
        <w:fldChar w:fldCharType="begin"/>
      </w:r>
      <w:r w:rsidR="00461A49" w:rsidRPr="004E3506">
        <w:instrText xml:space="preserve"> REF _Ref532472053 \h  \* MERGEFORMAT </w:instrText>
      </w:r>
      <w:r w:rsidR="00461A49" w:rsidRPr="004E3506">
        <w:fldChar w:fldCharType="separate"/>
      </w:r>
      <w:r w:rsidR="00A1711F" w:rsidRPr="004E3506">
        <w:t xml:space="preserve">Table </w:t>
      </w:r>
      <w:r w:rsidR="00A1711F" w:rsidRPr="004E3506">
        <w:rPr>
          <w:noProof/>
        </w:rPr>
        <w:t>B</w:t>
      </w:r>
      <w:r w:rsidR="00A1711F" w:rsidRPr="004E3506">
        <w:t>.</w:t>
      </w:r>
      <w:r w:rsidR="00A1711F" w:rsidRPr="004E3506">
        <w:rPr>
          <w:noProof/>
        </w:rPr>
        <w:t>1</w:t>
      </w:r>
      <w:r w:rsidR="00461A49" w:rsidRPr="004E3506">
        <w:fldChar w:fldCharType="end"/>
      </w:r>
      <w:r w:rsidRPr="004E3506">
        <w:t>, where Cube 1 refers to the cuboid at the bottom of the timber stack and Cube 5 refers to the cuboid at the top (</w:t>
      </w:r>
      <w:r w:rsidRPr="004E3506">
        <w:fldChar w:fldCharType="begin"/>
      </w:r>
      <w:r w:rsidRPr="004E3506">
        <w:instrText xml:space="preserve"> REF _Ref531080277 \h  \* MERGEFORMAT </w:instrText>
      </w:r>
      <w:r w:rsidRPr="004E3506">
        <w:fldChar w:fldCharType="separate"/>
      </w:r>
      <w:r w:rsidR="00461A49" w:rsidRPr="004E3506">
        <w:t>Figure B.1</w:t>
      </w:r>
      <w:r w:rsidRPr="004E3506">
        <w:fldChar w:fldCharType="end"/>
      </w:r>
      <w:r w:rsidRPr="004E3506">
        <w:t xml:space="preserve">a). </w:t>
      </w:r>
      <w:r w:rsidR="00E10C15" w:rsidRPr="004E3506">
        <w:t xml:space="preserve">The pith locations of the cuboids tested in the relaxation experiments are given in </w:t>
      </w:r>
      <w:r w:rsidR="00E10C15" w:rsidRPr="004E3506">
        <w:fldChar w:fldCharType="begin"/>
      </w:r>
      <w:r w:rsidR="00E10C15" w:rsidRPr="004E3506">
        <w:instrText xml:space="preserve"> REF _Ref532471068 \h  \* MERGEFORMAT </w:instrText>
      </w:r>
      <w:r w:rsidR="00E10C15" w:rsidRPr="004E3506">
        <w:fldChar w:fldCharType="separate"/>
      </w:r>
      <w:r w:rsidR="00461A49" w:rsidRPr="004E3506">
        <w:t xml:space="preserve">Table </w:t>
      </w:r>
      <w:r w:rsidR="00461A49" w:rsidRPr="004E3506">
        <w:rPr>
          <w:noProof/>
        </w:rPr>
        <w:t>B</w:t>
      </w:r>
      <w:r w:rsidR="00461A49" w:rsidRPr="004E3506">
        <w:t>.</w:t>
      </w:r>
      <w:r w:rsidR="00461A49" w:rsidRPr="004E3506">
        <w:rPr>
          <w:noProof/>
        </w:rPr>
        <w:t>2</w:t>
      </w:r>
      <w:r w:rsidR="00E10C15" w:rsidRPr="004E3506">
        <w:fldChar w:fldCharType="end"/>
      </w:r>
      <w:r w:rsidR="00E10C15" w:rsidRPr="004E3506">
        <w:t>, where Cube 1 is the bottom cuboid and Cube 2 is the top cuboid.</w:t>
      </w:r>
    </w:p>
    <w:p w:rsidR="00454F50" w:rsidRPr="004E3506" w:rsidRDefault="00454F50" w:rsidP="00F82379">
      <w:r w:rsidRPr="004E3506">
        <w:t xml:space="preserve">The coordinates </w:t>
      </w:r>
      <w:r w:rsidRPr="004E3506">
        <w:rPr>
          <w:i/>
        </w:rPr>
        <w:t>x</w:t>
      </w:r>
      <w:r w:rsidRPr="004E3506">
        <w:t xml:space="preserve"> and </w:t>
      </w:r>
      <w:r w:rsidRPr="004E3506">
        <w:rPr>
          <w:i/>
        </w:rPr>
        <w:t>y</w:t>
      </w:r>
      <w:r w:rsidRPr="004E3506">
        <w:t xml:space="preserve"> refer to the coordinate system in </w:t>
      </w:r>
      <w:r w:rsidRPr="004E3506">
        <w:fldChar w:fldCharType="begin"/>
      </w:r>
      <w:r w:rsidRPr="004E3506">
        <w:instrText xml:space="preserve"> REF _Ref531080277 \h  \* MERGEFORMAT </w:instrText>
      </w:r>
      <w:r w:rsidRPr="004E3506">
        <w:fldChar w:fldCharType="separate"/>
      </w:r>
      <w:r w:rsidR="00461A49" w:rsidRPr="004E3506">
        <w:t>Figure B.1</w:t>
      </w:r>
      <w:r w:rsidRPr="004E3506">
        <w:fldChar w:fldCharType="end"/>
      </w:r>
      <w:r w:rsidRPr="004E3506">
        <w:t xml:space="preserve">b, and an example is given in </w:t>
      </w:r>
      <w:r w:rsidRPr="004E3506">
        <w:fldChar w:fldCharType="begin"/>
      </w:r>
      <w:r w:rsidRPr="004E3506">
        <w:instrText xml:space="preserve"> REF _Ref531080277 \h  \* MERGEFORMAT </w:instrText>
      </w:r>
      <w:r w:rsidRPr="004E3506">
        <w:fldChar w:fldCharType="separate"/>
      </w:r>
      <w:r w:rsidR="00461A49" w:rsidRPr="004E3506">
        <w:t>Figure B</w:t>
      </w:r>
      <w:r w:rsidR="00461A49" w:rsidRPr="004E3506">
        <w:rPr>
          <w:noProof/>
        </w:rPr>
        <w:t>.</w:t>
      </w:r>
      <w:r w:rsidR="00461A49" w:rsidRPr="004E3506">
        <w:t>1</w:t>
      </w:r>
      <w:r w:rsidRPr="004E3506">
        <w:fldChar w:fldCharType="end"/>
      </w:r>
      <w:r w:rsidRPr="004E3506">
        <w:t>c.</w:t>
      </w:r>
    </w:p>
    <w:p w:rsidR="00E10C15" w:rsidRPr="004E3506" w:rsidRDefault="00E10C15">
      <w:pPr>
        <w:spacing w:before="0" w:after="160" w:line="259" w:lineRule="auto"/>
        <w:jc w:val="left"/>
      </w:pPr>
      <w:r w:rsidRPr="004E3506">
        <w:br w:type="page"/>
      </w:r>
    </w:p>
    <w:p w:rsidR="00E10C15" w:rsidRPr="004E3506" w:rsidRDefault="00E10C15" w:rsidP="00F82379"/>
    <w:p w:rsidR="00454F50" w:rsidRPr="004E3506" w:rsidRDefault="00454F50" w:rsidP="00F82379">
      <w:r w:rsidRPr="004E3506">
        <w:rPr>
          <w:noProof/>
          <w:lang w:val="de-DE" w:eastAsia="de-DE"/>
        </w:rPr>
        <w:drawing>
          <wp:inline distT="0" distB="0" distL="0" distR="0" wp14:anchorId="400BF31A" wp14:editId="2579F966">
            <wp:extent cx="4563533" cy="4034923"/>
            <wp:effectExtent l="0" t="0" r="889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3262" cy="4043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54F50" w:rsidRPr="004E3506" w:rsidRDefault="00454F50" w:rsidP="00F82379">
      <w:pPr>
        <w:pStyle w:val="Beschriftung"/>
      </w:pPr>
      <w:bookmarkStart w:id="29" w:name="_Ref531080277"/>
      <w:r w:rsidRPr="004E3506">
        <w:rPr>
          <w:b/>
        </w:rPr>
        <w:t>Fig</w:t>
      </w:r>
      <w:r w:rsidR="00E10C15" w:rsidRPr="004E3506">
        <w:rPr>
          <w:b/>
        </w:rPr>
        <w:t>ure</w:t>
      </w:r>
      <w:r w:rsidRPr="004E3506">
        <w:rPr>
          <w:b/>
        </w:rPr>
        <w:t xml:space="preserve"> </w:t>
      </w:r>
      <w:r w:rsidRPr="004E3506">
        <w:rPr>
          <w:b/>
        </w:rPr>
        <w:fldChar w:fldCharType="begin"/>
      </w:r>
      <w:r w:rsidRPr="004E3506">
        <w:rPr>
          <w:b/>
        </w:rPr>
        <w:instrText xml:space="preserve"> STYLEREF 1 \s </w:instrText>
      </w:r>
      <w:r w:rsidRPr="004E3506">
        <w:rPr>
          <w:b/>
        </w:rPr>
        <w:fldChar w:fldCharType="separate"/>
      </w:r>
      <w:r w:rsidR="00461A49" w:rsidRPr="004E3506">
        <w:rPr>
          <w:b/>
          <w:noProof/>
        </w:rPr>
        <w:t>B</w:t>
      </w:r>
      <w:r w:rsidRPr="004E3506">
        <w:rPr>
          <w:b/>
        </w:rPr>
        <w:fldChar w:fldCharType="end"/>
      </w:r>
      <w:r w:rsidRPr="004E3506">
        <w:rPr>
          <w:b/>
        </w:rPr>
        <w:t>.</w:t>
      </w:r>
      <w:r w:rsidRPr="004E3506">
        <w:rPr>
          <w:b/>
        </w:rPr>
        <w:fldChar w:fldCharType="begin"/>
      </w:r>
      <w:r w:rsidRPr="004E3506">
        <w:rPr>
          <w:b/>
        </w:rPr>
        <w:instrText xml:space="preserve"> SEQ Fig. \* ARABIC \s 1 </w:instrText>
      </w:r>
      <w:r w:rsidRPr="004E3506">
        <w:rPr>
          <w:b/>
        </w:rPr>
        <w:fldChar w:fldCharType="separate"/>
      </w:r>
      <w:r w:rsidR="00461A49" w:rsidRPr="004E3506">
        <w:rPr>
          <w:b/>
          <w:noProof/>
        </w:rPr>
        <w:t>1</w:t>
      </w:r>
      <w:r w:rsidRPr="004E3506">
        <w:rPr>
          <w:b/>
        </w:rPr>
        <w:fldChar w:fldCharType="end"/>
      </w:r>
      <w:bookmarkEnd w:id="29"/>
      <w:r w:rsidRPr="004E3506">
        <w:t xml:space="preserve"> a) Cuboids name in a </w:t>
      </w:r>
      <w:r w:rsidR="00E10C15" w:rsidRPr="004E3506">
        <w:t xml:space="preserve">creep </w:t>
      </w:r>
      <w:r w:rsidRPr="004E3506">
        <w:t>specimen; b) Reference coordinate system for definition of pith locations; c) Example of pith location (Specimen C-1.0, Cube 5, Lam 4). Units in mm.</w:t>
      </w:r>
    </w:p>
    <w:p w:rsidR="00454F50" w:rsidRPr="004E3506" w:rsidRDefault="00454F50" w:rsidP="00F82379"/>
    <w:p w:rsidR="00E10C15" w:rsidRPr="004E3506" w:rsidRDefault="00E10C15">
      <w:pPr>
        <w:spacing w:before="0" w:after="160" w:line="259" w:lineRule="auto"/>
        <w:jc w:val="left"/>
      </w:pPr>
      <w:bookmarkStart w:id="30" w:name="_Ref530991752"/>
      <w:r w:rsidRPr="004E3506">
        <w:rPr>
          <w:bCs/>
        </w:rPr>
        <w:br w:type="page"/>
      </w:r>
    </w:p>
    <w:p w:rsidR="00454F50" w:rsidRPr="004E3506" w:rsidRDefault="00454F50" w:rsidP="00F82379">
      <w:pPr>
        <w:pStyle w:val="Beschriftung"/>
      </w:pPr>
      <w:bookmarkStart w:id="31" w:name="_Ref532472053"/>
      <w:r w:rsidRPr="004E3506">
        <w:rPr>
          <w:b/>
        </w:rPr>
        <w:lastRenderedPageBreak/>
        <w:t xml:space="preserve">Table </w:t>
      </w:r>
      <w:r w:rsidRPr="004E3506">
        <w:rPr>
          <w:b/>
        </w:rPr>
        <w:fldChar w:fldCharType="begin"/>
      </w:r>
      <w:r w:rsidRPr="004E3506">
        <w:rPr>
          <w:b/>
        </w:rPr>
        <w:instrText xml:space="preserve"> STYLEREF 1 \s </w:instrText>
      </w:r>
      <w:r w:rsidRPr="004E3506">
        <w:rPr>
          <w:b/>
        </w:rPr>
        <w:fldChar w:fldCharType="separate"/>
      </w:r>
      <w:r w:rsidR="00461A49" w:rsidRPr="004E3506">
        <w:rPr>
          <w:b/>
          <w:noProof/>
        </w:rPr>
        <w:t>B</w:t>
      </w:r>
      <w:r w:rsidRPr="004E3506">
        <w:rPr>
          <w:b/>
        </w:rPr>
        <w:fldChar w:fldCharType="end"/>
      </w:r>
      <w:r w:rsidRPr="004E3506">
        <w:rPr>
          <w:b/>
        </w:rPr>
        <w:t>.</w:t>
      </w:r>
      <w:r w:rsidRPr="004E3506">
        <w:rPr>
          <w:b/>
        </w:rPr>
        <w:fldChar w:fldCharType="begin"/>
      </w:r>
      <w:r w:rsidRPr="004E3506">
        <w:rPr>
          <w:b/>
        </w:rPr>
        <w:instrText xml:space="preserve"> SEQ Table \* ARABIC \s 1 </w:instrText>
      </w:r>
      <w:r w:rsidRPr="004E3506">
        <w:rPr>
          <w:b/>
        </w:rPr>
        <w:fldChar w:fldCharType="separate"/>
      </w:r>
      <w:r w:rsidR="00461A49" w:rsidRPr="004E3506">
        <w:rPr>
          <w:b/>
          <w:noProof/>
        </w:rPr>
        <w:t>1</w:t>
      </w:r>
      <w:r w:rsidRPr="004E3506">
        <w:rPr>
          <w:b/>
        </w:rPr>
        <w:fldChar w:fldCharType="end"/>
      </w:r>
      <w:bookmarkEnd w:id="30"/>
      <w:bookmarkEnd w:id="31"/>
      <w:r w:rsidR="00F82379" w:rsidRPr="004E3506">
        <w:t xml:space="preserve"> </w:t>
      </w:r>
      <w:r w:rsidRPr="004E3506">
        <w:t xml:space="preserve">Pith location coordinates </w:t>
      </w:r>
      <w:r w:rsidR="004E3506">
        <w:t xml:space="preserve">(in mm) </w:t>
      </w:r>
      <w:r w:rsidRPr="004E3506">
        <w:t>of the cuboids</w:t>
      </w:r>
      <w:r w:rsidR="00E10C15" w:rsidRPr="004E3506">
        <w:t xml:space="preserve"> tested in the creep experiment</w:t>
      </w:r>
    </w:p>
    <w:tbl>
      <w:tblPr>
        <w:tblStyle w:val="Tabellenraster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4"/>
        <w:gridCol w:w="420"/>
        <w:gridCol w:w="470"/>
        <w:gridCol w:w="566"/>
        <w:gridCol w:w="470"/>
        <w:gridCol w:w="566"/>
        <w:gridCol w:w="372"/>
        <w:gridCol w:w="566"/>
        <w:gridCol w:w="470"/>
        <w:gridCol w:w="566"/>
        <w:gridCol w:w="372"/>
        <w:gridCol w:w="566"/>
        <w:gridCol w:w="372"/>
        <w:gridCol w:w="566"/>
        <w:gridCol w:w="404"/>
        <w:gridCol w:w="470"/>
        <w:gridCol w:w="404"/>
        <w:gridCol w:w="566"/>
        <w:gridCol w:w="404"/>
        <w:gridCol w:w="564"/>
      </w:tblGrid>
      <w:tr w:rsidR="004E3506" w:rsidRPr="004E3506" w:rsidTr="00F82379">
        <w:trPr>
          <w:trHeight w:val="397"/>
        </w:trPr>
        <w:tc>
          <w:tcPr>
            <w:tcW w:w="246" w:type="pct"/>
            <w:vMerge w:val="restar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Cube</w:t>
            </w:r>
          </w:p>
        </w:tc>
        <w:tc>
          <w:tcPr>
            <w:tcW w:w="218" w:type="pct"/>
            <w:vMerge w:val="restar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Lam</w:t>
            </w:r>
          </w:p>
        </w:tc>
        <w:tc>
          <w:tcPr>
            <w:tcW w:w="538" w:type="pct"/>
            <w:gridSpan w:val="2"/>
            <w:vAlign w:val="center"/>
          </w:tcPr>
          <w:p w:rsidR="00454F50" w:rsidRPr="004E3506" w:rsidRDefault="00454F50" w:rsidP="00F82379">
            <w:pPr>
              <w:spacing w:before="0" w:after="0" w:line="24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A-1.0</w:t>
            </w:r>
          </w:p>
        </w:tc>
        <w:tc>
          <w:tcPr>
            <w:tcW w:w="538" w:type="pct"/>
            <w:gridSpan w:val="2"/>
            <w:vAlign w:val="center"/>
          </w:tcPr>
          <w:p w:rsidR="00454F50" w:rsidRPr="004E3506" w:rsidRDefault="00454F50" w:rsidP="00F82379">
            <w:pPr>
              <w:spacing w:before="0" w:after="0" w:line="24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B-1.0</w:t>
            </w:r>
          </w:p>
        </w:tc>
        <w:tc>
          <w:tcPr>
            <w:tcW w:w="487" w:type="pct"/>
            <w:gridSpan w:val="2"/>
            <w:vAlign w:val="center"/>
          </w:tcPr>
          <w:p w:rsidR="00454F50" w:rsidRPr="004E3506" w:rsidRDefault="00454F50" w:rsidP="00F82379">
            <w:pPr>
              <w:spacing w:before="0" w:after="0" w:line="24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C-1.0</w:t>
            </w:r>
          </w:p>
        </w:tc>
        <w:tc>
          <w:tcPr>
            <w:tcW w:w="538" w:type="pct"/>
            <w:gridSpan w:val="2"/>
            <w:vAlign w:val="center"/>
          </w:tcPr>
          <w:p w:rsidR="00454F50" w:rsidRPr="004E3506" w:rsidRDefault="00454F50" w:rsidP="00F82379">
            <w:pPr>
              <w:spacing w:before="0" w:after="0" w:line="24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A-0.8</w:t>
            </w:r>
          </w:p>
        </w:tc>
        <w:tc>
          <w:tcPr>
            <w:tcW w:w="487" w:type="pct"/>
            <w:gridSpan w:val="2"/>
            <w:vAlign w:val="center"/>
          </w:tcPr>
          <w:p w:rsidR="00454F50" w:rsidRPr="004E3506" w:rsidRDefault="00454F50" w:rsidP="00F82379">
            <w:pPr>
              <w:spacing w:before="0" w:after="0" w:line="24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B-0.8</w:t>
            </w:r>
          </w:p>
        </w:tc>
        <w:tc>
          <w:tcPr>
            <w:tcW w:w="487" w:type="pct"/>
            <w:gridSpan w:val="2"/>
            <w:vAlign w:val="center"/>
          </w:tcPr>
          <w:p w:rsidR="00454F50" w:rsidRPr="004E3506" w:rsidRDefault="00454F50" w:rsidP="00F82379">
            <w:pPr>
              <w:spacing w:before="0" w:after="0" w:line="24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C-0.8</w:t>
            </w:r>
          </w:p>
        </w:tc>
        <w:tc>
          <w:tcPr>
            <w:tcW w:w="453" w:type="pct"/>
            <w:gridSpan w:val="2"/>
            <w:vAlign w:val="center"/>
          </w:tcPr>
          <w:p w:rsidR="00454F50" w:rsidRPr="004E3506" w:rsidRDefault="00454F50" w:rsidP="00F82379">
            <w:pPr>
              <w:spacing w:before="0" w:after="0" w:line="24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A-0.6</w:t>
            </w:r>
          </w:p>
        </w:tc>
        <w:tc>
          <w:tcPr>
            <w:tcW w:w="504" w:type="pct"/>
            <w:gridSpan w:val="2"/>
            <w:vAlign w:val="center"/>
          </w:tcPr>
          <w:p w:rsidR="00454F50" w:rsidRPr="004E3506" w:rsidRDefault="00454F50" w:rsidP="00F82379">
            <w:pPr>
              <w:spacing w:before="0" w:after="0" w:line="24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B-0.6</w:t>
            </w:r>
          </w:p>
        </w:tc>
        <w:tc>
          <w:tcPr>
            <w:tcW w:w="504" w:type="pct"/>
            <w:gridSpan w:val="2"/>
            <w:vAlign w:val="center"/>
          </w:tcPr>
          <w:p w:rsidR="00454F50" w:rsidRPr="004E3506" w:rsidRDefault="00454F50" w:rsidP="00F82379">
            <w:pPr>
              <w:spacing w:before="0" w:after="0" w:line="24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C-0.6</w:t>
            </w:r>
          </w:p>
        </w:tc>
      </w:tr>
      <w:tr w:rsidR="004E3506" w:rsidRPr="004E3506" w:rsidTr="00F82379">
        <w:trPr>
          <w:trHeight w:val="397"/>
        </w:trPr>
        <w:tc>
          <w:tcPr>
            <w:tcW w:w="246" w:type="pct"/>
            <w:vMerge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218" w:type="pct"/>
            <w:vMerge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x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y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x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y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x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y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x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y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x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y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x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y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x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y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x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y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x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y</w:t>
            </w:r>
          </w:p>
        </w:tc>
      </w:tr>
      <w:tr w:rsidR="004E3506" w:rsidRPr="004E3506" w:rsidTr="00F82379">
        <w:trPr>
          <w:trHeight w:val="397"/>
        </w:trPr>
        <w:tc>
          <w:tcPr>
            <w:tcW w:w="246" w:type="pct"/>
            <w:vMerge w:val="restar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5</w:t>
            </w:r>
          </w:p>
        </w:tc>
        <w:tc>
          <w:tcPr>
            <w:tcW w:w="218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  <w:lang w:eastAsia="en-US"/>
              </w:rPr>
            </w:pPr>
            <w:r w:rsidRPr="004E3506">
              <w:rPr>
                <w:sz w:val="18"/>
                <w:szCs w:val="20"/>
              </w:rPr>
              <w:t>10.7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  <w:lang w:eastAsia="en-US"/>
              </w:rPr>
            </w:pPr>
            <w:r w:rsidRPr="004E3506">
              <w:rPr>
                <w:sz w:val="18"/>
                <w:szCs w:val="20"/>
              </w:rPr>
              <w:t>90.1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  <w:lang w:eastAsia="en-US"/>
              </w:rPr>
            </w:pPr>
            <w:r w:rsidRPr="004E3506">
              <w:rPr>
                <w:sz w:val="18"/>
                <w:szCs w:val="20"/>
              </w:rPr>
              <w:t>4.9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  <w:lang w:eastAsia="en-US"/>
              </w:rPr>
            </w:pPr>
            <w:r w:rsidRPr="004E3506">
              <w:rPr>
                <w:sz w:val="18"/>
                <w:szCs w:val="20"/>
              </w:rPr>
              <w:t>98.6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  <w:lang w:eastAsia="en-US"/>
              </w:rPr>
            </w:pPr>
            <w:r w:rsidRPr="004E3506">
              <w:rPr>
                <w:sz w:val="18"/>
                <w:szCs w:val="20"/>
              </w:rPr>
              <w:t>3.1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  <w:lang w:eastAsia="en-US"/>
              </w:rPr>
            </w:pPr>
            <w:r w:rsidRPr="004E3506">
              <w:rPr>
                <w:sz w:val="18"/>
                <w:szCs w:val="20"/>
              </w:rPr>
              <w:t>102.1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  <w:lang w:eastAsia="en-US"/>
              </w:rPr>
            </w:pPr>
            <w:r w:rsidRPr="004E3506">
              <w:rPr>
                <w:sz w:val="18"/>
                <w:szCs w:val="20"/>
              </w:rPr>
              <w:t>-2.4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  <w:lang w:eastAsia="en-US"/>
              </w:rPr>
            </w:pPr>
            <w:r w:rsidRPr="004E3506">
              <w:rPr>
                <w:sz w:val="18"/>
                <w:szCs w:val="20"/>
              </w:rPr>
              <w:t>92.5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  <w:lang w:eastAsia="en-US"/>
              </w:rPr>
            </w:pPr>
            <w:r w:rsidRPr="004E3506">
              <w:rPr>
                <w:sz w:val="18"/>
                <w:szCs w:val="20"/>
              </w:rPr>
              <w:t>2.3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  <w:lang w:eastAsia="en-US"/>
              </w:rPr>
            </w:pPr>
            <w:r w:rsidRPr="004E3506">
              <w:rPr>
                <w:sz w:val="18"/>
                <w:szCs w:val="20"/>
              </w:rPr>
              <w:t>95.5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  <w:lang w:eastAsia="en-US"/>
              </w:rPr>
            </w:pPr>
            <w:r w:rsidRPr="004E3506">
              <w:rPr>
                <w:sz w:val="18"/>
                <w:szCs w:val="20"/>
              </w:rPr>
              <w:t>-6.2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  <w:lang w:eastAsia="en-US"/>
              </w:rPr>
            </w:pPr>
            <w:r w:rsidRPr="004E3506">
              <w:rPr>
                <w:sz w:val="18"/>
                <w:szCs w:val="20"/>
              </w:rPr>
              <w:t>102.8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  <w:lang w:eastAsia="en-US"/>
              </w:rPr>
            </w:pPr>
            <w:r w:rsidRPr="004E3506">
              <w:rPr>
                <w:sz w:val="18"/>
                <w:szCs w:val="20"/>
              </w:rPr>
              <w:t>1.0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  <w:lang w:eastAsia="en-US"/>
              </w:rPr>
            </w:pPr>
            <w:r w:rsidRPr="004E3506">
              <w:rPr>
                <w:sz w:val="18"/>
                <w:szCs w:val="20"/>
              </w:rPr>
              <w:t>89.8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  <w:lang w:eastAsia="en-US"/>
              </w:rPr>
            </w:pPr>
            <w:r w:rsidRPr="004E3506">
              <w:rPr>
                <w:sz w:val="18"/>
                <w:szCs w:val="20"/>
              </w:rPr>
              <w:t>1.7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  <w:lang w:eastAsia="en-US"/>
              </w:rPr>
            </w:pPr>
            <w:r w:rsidRPr="004E3506">
              <w:rPr>
                <w:sz w:val="18"/>
                <w:szCs w:val="20"/>
              </w:rPr>
              <w:t>94.6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  <w:lang w:eastAsia="en-US"/>
              </w:rPr>
            </w:pPr>
            <w:r w:rsidRPr="004E3506">
              <w:rPr>
                <w:sz w:val="18"/>
                <w:szCs w:val="20"/>
              </w:rPr>
              <w:t>2.0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  <w:lang w:eastAsia="en-US"/>
              </w:rPr>
            </w:pPr>
            <w:r w:rsidRPr="004E3506">
              <w:rPr>
                <w:sz w:val="18"/>
                <w:szCs w:val="20"/>
              </w:rPr>
              <w:t>95.1</w:t>
            </w:r>
          </w:p>
        </w:tc>
      </w:tr>
      <w:tr w:rsidR="004E3506" w:rsidRPr="004E3506" w:rsidTr="00F82379">
        <w:trPr>
          <w:trHeight w:val="397"/>
        </w:trPr>
        <w:tc>
          <w:tcPr>
            <w:tcW w:w="246" w:type="pct"/>
            <w:vMerge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218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3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2.1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42.6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-1.6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-4.3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-0.2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48.5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-3.1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48.5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0.7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51.2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-3.4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47.1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-0.2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48.6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-1.0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-4.7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-2.8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-5.7</w:t>
            </w:r>
          </w:p>
        </w:tc>
      </w:tr>
      <w:tr w:rsidR="004E3506" w:rsidRPr="004E3506" w:rsidTr="00F82379">
        <w:trPr>
          <w:trHeight w:val="397"/>
        </w:trPr>
        <w:tc>
          <w:tcPr>
            <w:tcW w:w="246" w:type="pct"/>
            <w:vMerge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218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2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1.9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2.3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9.0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-42.6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-6.6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9.7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3.8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5.9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-9.2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10.1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-3.1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3.3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-0.1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3.4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-3.9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6.7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-6.8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8.9</w:t>
            </w:r>
          </w:p>
        </w:tc>
      </w:tr>
      <w:tr w:rsidR="004E3506" w:rsidRPr="004E3506" w:rsidTr="00F82379">
        <w:trPr>
          <w:trHeight w:val="397"/>
        </w:trPr>
        <w:tc>
          <w:tcPr>
            <w:tcW w:w="246" w:type="pct"/>
            <w:vMerge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218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1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-4.5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-45.3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-2.7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-94.3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0.4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-35.3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2.1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-38.7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2.4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-40.4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-1.0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-43.1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-0.5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-40.2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8.0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-101.6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2.1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-99.5</w:t>
            </w:r>
          </w:p>
        </w:tc>
      </w:tr>
      <w:tr w:rsidR="004E3506" w:rsidRPr="004E3506" w:rsidTr="00F82379">
        <w:trPr>
          <w:trHeight w:val="397"/>
        </w:trPr>
        <w:tc>
          <w:tcPr>
            <w:tcW w:w="246" w:type="pct"/>
            <w:vMerge w:val="restar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</w:t>
            </w:r>
          </w:p>
        </w:tc>
        <w:tc>
          <w:tcPr>
            <w:tcW w:w="218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5.0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97.1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6.0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97.9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4.5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104.6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8.5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90.2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-5.2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100.1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1.4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95.1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1.9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91.6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3.7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93.2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11.1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92.3</w:t>
            </w:r>
          </w:p>
        </w:tc>
      </w:tr>
      <w:tr w:rsidR="004E3506" w:rsidRPr="004E3506" w:rsidTr="00F82379">
        <w:trPr>
          <w:trHeight w:val="397"/>
        </w:trPr>
        <w:tc>
          <w:tcPr>
            <w:tcW w:w="246" w:type="pct"/>
            <w:vMerge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218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3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-1.5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46.4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-3.6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46.3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-3.3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50.9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1.8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49.1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3.8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46.8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-2.1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-4.9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-6.7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48.2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-0.8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47.0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2.7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51.9</w:t>
            </w:r>
          </w:p>
        </w:tc>
      </w:tr>
      <w:tr w:rsidR="004E3506" w:rsidRPr="004E3506" w:rsidTr="00F82379">
        <w:trPr>
          <w:trHeight w:val="397"/>
        </w:trPr>
        <w:tc>
          <w:tcPr>
            <w:tcW w:w="246" w:type="pct"/>
            <w:vMerge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218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2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-3.1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-2.5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-3.2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1.0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-4.9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0.6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0.3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2.1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-2.3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5.3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-6.7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9.1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5.3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4.9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-0.4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3.1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5.7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3.4</w:t>
            </w:r>
          </w:p>
        </w:tc>
      </w:tr>
      <w:tr w:rsidR="004E3506" w:rsidRPr="004E3506" w:rsidTr="00F82379">
        <w:trPr>
          <w:trHeight w:val="397"/>
        </w:trPr>
        <w:tc>
          <w:tcPr>
            <w:tcW w:w="246" w:type="pct"/>
            <w:vMerge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218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1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3.0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-45.0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0.0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-41.5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-1.0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-41.8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-0.8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-43.7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0.4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-43.9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5.1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-105.3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0.3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-40.5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-3.5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-41.9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-1.6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-42.1</w:t>
            </w:r>
          </w:p>
        </w:tc>
      </w:tr>
      <w:tr w:rsidR="004E3506" w:rsidRPr="004E3506" w:rsidTr="00F82379">
        <w:trPr>
          <w:trHeight w:val="397"/>
        </w:trPr>
        <w:tc>
          <w:tcPr>
            <w:tcW w:w="246" w:type="pct"/>
            <w:vMerge w:val="restar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3</w:t>
            </w:r>
          </w:p>
        </w:tc>
        <w:tc>
          <w:tcPr>
            <w:tcW w:w="218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2.3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96.4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2.4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95.3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4.5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91.1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-9.8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42.4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7.4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99.0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-0.2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89.1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3.7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89.5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2.0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96.6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5.0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93.2</w:t>
            </w:r>
          </w:p>
        </w:tc>
      </w:tr>
      <w:tr w:rsidR="004E3506" w:rsidRPr="004E3506" w:rsidTr="00F82379">
        <w:trPr>
          <w:trHeight w:val="397"/>
        </w:trPr>
        <w:tc>
          <w:tcPr>
            <w:tcW w:w="246" w:type="pct"/>
            <w:vMerge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218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3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-2.6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-6.0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0.0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-5.0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0.8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45.8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-0.4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-7.7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-0.8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52.0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-4.4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49.6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4.4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49.7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3.4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49.3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0.5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-6.6</w:t>
            </w:r>
          </w:p>
        </w:tc>
      </w:tr>
      <w:tr w:rsidR="004E3506" w:rsidRPr="004E3506" w:rsidTr="00F82379">
        <w:trPr>
          <w:trHeight w:val="397"/>
        </w:trPr>
        <w:tc>
          <w:tcPr>
            <w:tcW w:w="246" w:type="pct"/>
            <w:vMerge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218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2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-11.9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10.6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-2.4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4.8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-0.3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3.3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-13.6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6.3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3.7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4.8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0.7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4.4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1.3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3.4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-1.8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2.8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2.5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-46.4</w:t>
            </w:r>
          </w:p>
        </w:tc>
      </w:tr>
      <w:tr w:rsidR="004E3506" w:rsidRPr="004E3506" w:rsidTr="00F82379">
        <w:trPr>
          <w:trHeight w:val="397"/>
        </w:trPr>
        <w:tc>
          <w:tcPr>
            <w:tcW w:w="246" w:type="pct"/>
            <w:vMerge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218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1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1.1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-107.8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8.2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-105.4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-5.5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-39.8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6.7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-108.2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-2.7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-41.8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1.7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-40.7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-0.1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-39.9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-2.6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-36.4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-2.4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-90.0</w:t>
            </w:r>
          </w:p>
        </w:tc>
      </w:tr>
      <w:tr w:rsidR="004E3506" w:rsidRPr="004E3506" w:rsidTr="00F82379">
        <w:trPr>
          <w:trHeight w:val="397"/>
        </w:trPr>
        <w:tc>
          <w:tcPr>
            <w:tcW w:w="246" w:type="pct"/>
            <w:vMerge w:val="restar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2</w:t>
            </w:r>
          </w:p>
        </w:tc>
        <w:tc>
          <w:tcPr>
            <w:tcW w:w="218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5.4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95.4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-8.9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35.7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5.2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95.3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2.1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94.7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-0.8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98.0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4.3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88.0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10.7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86.1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-6.8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93.9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-6.7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95.6</w:t>
            </w:r>
          </w:p>
        </w:tc>
      </w:tr>
      <w:tr w:rsidR="004E3506" w:rsidRPr="004E3506" w:rsidTr="00F82379">
        <w:trPr>
          <w:trHeight w:val="397"/>
        </w:trPr>
        <w:tc>
          <w:tcPr>
            <w:tcW w:w="246" w:type="pct"/>
            <w:vMerge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218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3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-1.7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-5.7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0.9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-1.9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-2.7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-7.4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-2.1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-2.3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-4.3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-6.0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-2.9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-5.9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2.5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45.0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5.3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47.8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-1.7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49.2</w:t>
            </w:r>
          </w:p>
        </w:tc>
      </w:tr>
      <w:tr w:rsidR="004E3506" w:rsidRPr="004E3506" w:rsidTr="00F82379">
        <w:trPr>
          <w:trHeight w:val="397"/>
        </w:trPr>
        <w:tc>
          <w:tcPr>
            <w:tcW w:w="246" w:type="pct"/>
            <w:vMerge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218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2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3.8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-44.6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-11.1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10.2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2.8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-47.9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-3.9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3.8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-9.3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9.6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4.1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-45.0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2.3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5.2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0.5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0.4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5.9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4.2</w:t>
            </w:r>
          </w:p>
        </w:tc>
      </w:tr>
      <w:tr w:rsidR="004E3506" w:rsidRPr="004E3506" w:rsidTr="00F82379">
        <w:trPr>
          <w:trHeight w:val="397"/>
        </w:trPr>
        <w:tc>
          <w:tcPr>
            <w:tcW w:w="246" w:type="pct"/>
            <w:vMerge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218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1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-8.8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-91.1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9.6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-94.8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3.1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-88.1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17.2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-109.2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3.2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-102.1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-6.7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-98.4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-2.3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-44.7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-1.0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-38.2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-5.2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-100.0</w:t>
            </w:r>
          </w:p>
        </w:tc>
      </w:tr>
      <w:tr w:rsidR="004E3506" w:rsidRPr="004E3506" w:rsidTr="00F82379">
        <w:trPr>
          <w:trHeight w:val="397"/>
        </w:trPr>
        <w:tc>
          <w:tcPr>
            <w:tcW w:w="246" w:type="pct"/>
            <w:vMerge w:val="restar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1</w:t>
            </w:r>
          </w:p>
        </w:tc>
        <w:tc>
          <w:tcPr>
            <w:tcW w:w="218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5.1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85.1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-8.1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94.2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1.9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97.5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3.2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91.2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5.0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93.0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1.0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95.2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-3.4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97.4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3.0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94.9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3.1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93.9</w:t>
            </w:r>
          </w:p>
        </w:tc>
      </w:tr>
      <w:tr w:rsidR="004E3506" w:rsidRPr="004E3506" w:rsidTr="00F82379">
        <w:trPr>
          <w:trHeight w:val="397"/>
        </w:trPr>
        <w:tc>
          <w:tcPr>
            <w:tcW w:w="246" w:type="pct"/>
            <w:vMerge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218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3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6.3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46.2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-4.2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48.8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-1.8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-6.5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3.3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46.3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2.9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45.5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-1.5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49.6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6.4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50.9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-4.1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-6.6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5.4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49.4</w:t>
            </w:r>
          </w:p>
        </w:tc>
      </w:tr>
      <w:tr w:rsidR="004E3506" w:rsidRPr="004E3506" w:rsidTr="00F82379">
        <w:trPr>
          <w:trHeight w:val="397"/>
        </w:trPr>
        <w:tc>
          <w:tcPr>
            <w:tcW w:w="246" w:type="pct"/>
            <w:vMerge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218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2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3.2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8.1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3.9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8.2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-8.1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8.7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-2.4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4.4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-0.5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4.0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-5.9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2.7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-0.9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2.0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0.8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6.0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1.8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1.8</w:t>
            </w:r>
          </w:p>
        </w:tc>
      </w:tr>
      <w:tr w:rsidR="00F82379" w:rsidRPr="004E3506" w:rsidTr="00F82379">
        <w:trPr>
          <w:trHeight w:val="397"/>
        </w:trPr>
        <w:tc>
          <w:tcPr>
            <w:tcW w:w="246" w:type="pct"/>
            <w:vMerge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218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1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0.6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-40.6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-6.0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-98.6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3.9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-102.7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-2.2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-37.4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-4.0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-35.0</w:t>
            </w:r>
          </w:p>
        </w:tc>
        <w:tc>
          <w:tcPr>
            <w:tcW w:w="193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-0.5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-36.3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1.5</w:t>
            </w:r>
          </w:p>
        </w:tc>
        <w:tc>
          <w:tcPr>
            <w:tcW w:w="24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-36.1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13.2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-98.8</w:t>
            </w:r>
          </w:p>
        </w:tc>
        <w:tc>
          <w:tcPr>
            <w:tcW w:w="210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-4.3</w:t>
            </w:r>
          </w:p>
        </w:tc>
        <w:tc>
          <w:tcPr>
            <w:tcW w:w="294" w:type="pct"/>
            <w:vAlign w:val="center"/>
          </w:tcPr>
          <w:p w:rsidR="00454F50" w:rsidRPr="004E3506" w:rsidRDefault="00454F50" w:rsidP="00F8237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-39.4</w:t>
            </w:r>
          </w:p>
        </w:tc>
      </w:tr>
    </w:tbl>
    <w:p w:rsidR="00A1711F" w:rsidRPr="004E3506" w:rsidRDefault="00A1711F">
      <w:pPr>
        <w:spacing w:before="0" w:after="160" w:line="259" w:lineRule="auto"/>
        <w:jc w:val="left"/>
      </w:pPr>
    </w:p>
    <w:p w:rsidR="00461A49" w:rsidRPr="004E3506" w:rsidRDefault="00461A49">
      <w:pPr>
        <w:spacing w:before="0" w:after="160" w:line="259" w:lineRule="auto"/>
        <w:jc w:val="left"/>
      </w:pPr>
      <w:r w:rsidRPr="004E3506">
        <w:br w:type="page"/>
      </w:r>
    </w:p>
    <w:p w:rsidR="00E10C15" w:rsidRPr="004E3506" w:rsidRDefault="00E10C15" w:rsidP="00E10C15">
      <w:pPr>
        <w:pStyle w:val="Beschriftung"/>
      </w:pPr>
      <w:bookmarkStart w:id="32" w:name="_Ref532471068"/>
      <w:r w:rsidRPr="004E3506">
        <w:rPr>
          <w:b/>
        </w:rPr>
        <w:lastRenderedPageBreak/>
        <w:t xml:space="preserve">Table </w:t>
      </w:r>
      <w:r w:rsidRPr="004E3506">
        <w:rPr>
          <w:b/>
        </w:rPr>
        <w:fldChar w:fldCharType="begin"/>
      </w:r>
      <w:r w:rsidRPr="004E3506">
        <w:rPr>
          <w:b/>
        </w:rPr>
        <w:instrText xml:space="preserve"> STYLEREF 1 \s </w:instrText>
      </w:r>
      <w:r w:rsidRPr="004E3506">
        <w:rPr>
          <w:b/>
        </w:rPr>
        <w:fldChar w:fldCharType="separate"/>
      </w:r>
      <w:r w:rsidR="00461A49" w:rsidRPr="004E3506">
        <w:rPr>
          <w:b/>
          <w:noProof/>
        </w:rPr>
        <w:t>B</w:t>
      </w:r>
      <w:r w:rsidRPr="004E3506">
        <w:rPr>
          <w:b/>
        </w:rPr>
        <w:fldChar w:fldCharType="end"/>
      </w:r>
      <w:r w:rsidRPr="004E3506">
        <w:rPr>
          <w:b/>
        </w:rPr>
        <w:t>.</w:t>
      </w:r>
      <w:r w:rsidRPr="004E3506">
        <w:rPr>
          <w:b/>
        </w:rPr>
        <w:fldChar w:fldCharType="begin"/>
      </w:r>
      <w:r w:rsidRPr="004E3506">
        <w:rPr>
          <w:b/>
        </w:rPr>
        <w:instrText xml:space="preserve"> SEQ Table \* ARABIC \s 1 </w:instrText>
      </w:r>
      <w:r w:rsidRPr="004E3506">
        <w:rPr>
          <w:b/>
        </w:rPr>
        <w:fldChar w:fldCharType="separate"/>
      </w:r>
      <w:r w:rsidR="00461A49" w:rsidRPr="004E3506">
        <w:rPr>
          <w:b/>
          <w:noProof/>
        </w:rPr>
        <w:t>2</w:t>
      </w:r>
      <w:r w:rsidRPr="004E3506">
        <w:rPr>
          <w:b/>
        </w:rPr>
        <w:fldChar w:fldCharType="end"/>
      </w:r>
      <w:bookmarkEnd w:id="32"/>
      <w:r w:rsidRPr="004E3506">
        <w:t xml:space="preserve"> Pith location coordinates </w:t>
      </w:r>
      <w:r w:rsidR="004E3506">
        <w:t xml:space="preserve">(in mm) </w:t>
      </w:r>
      <w:r w:rsidRPr="004E3506">
        <w:t>of the cuboids tested in the relaxation experiment</w:t>
      </w:r>
    </w:p>
    <w:tbl>
      <w:tblPr>
        <w:tblStyle w:val="Tabellenraster"/>
        <w:tblW w:w="1542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6"/>
        <w:gridCol w:w="420"/>
        <w:gridCol w:w="470"/>
        <w:gridCol w:w="568"/>
        <w:gridCol w:w="469"/>
        <w:gridCol w:w="566"/>
      </w:tblGrid>
      <w:tr w:rsidR="004E3506" w:rsidRPr="004E3506" w:rsidTr="00E10C15">
        <w:trPr>
          <w:trHeight w:val="397"/>
        </w:trPr>
        <w:tc>
          <w:tcPr>
            <w:tcW w:w="800" w:type="pct"/>
            <w:vMerge w:val="restar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Cube</w:t>
            </w:r>
          </w:p>
        </w:tc>
        <w:tc>
          <w:tcPr>
            <w:tcW w:w="707" w:type="pct"/>
            <w:vMerge w:val="restar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Lam</w:t>
            </w:r>
          </w:p>
        </w:tc>
        <w:tc>
          <w:tcPr>
            <w:tcW w:w="1748" w:type="pct"/>
            <w:gridSpan w:val="2"/>
            <w:vAlign w:val="center"/>
          </w:tcPr>
          <w:p w:rsidR="00E10C15" w:rsidRPr="004E3506" w:rsidRDefault="00E10C15" w:rsidP="00461A49">
            <w:pPr>
              <w:spacing w:before="0" w:after="0" w:line="24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R-1.0</w:t>
            </w:r>
          </w:p>
        </w:tc>
        <w:tc>
          <w:tcPr>
            <w:tcW w:w="1745" w:type="pct"/>
            <w:gridSpan w:val="2"/>
            <w:vAlign w:val="center"/>
          </w:tcPr>
          <w:p w:rsidR="00E10C15" w:rsidRPr="004E3506" w:rsidRDefault="00E10C15" w:rsidP="00461A49">
            <w:pPr>
              <w:spacing w:before="0" w:after="0" w:line="24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R-0.8</w:t>
            </w:r>
          </w:p>
        </w:tc>
      </w:tr>
      <w:tr w:rsidR="004E3506" w:rsidRPr="004E3506" w:rsidTr="00E10C15">
        <w:trPr>
          <w:trHeight w:val="397"/>
        </w:trPr>
        <w:tc>
          <w:tcPr>
            <w:tcW w:w="800" w:type="pct"/>
            <w:vMerge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707" w:type="pct"/>
            <w:vMerge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792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x</w:t>
            </w:r>
          </w:p>
        </w:tc>
        <w:tc>
          <w:tcPr>
            <w:tcW w:w="957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y</w:t>
            </w:r>
          </w:p>
        </w:tc>
        <w:tc>
          <w:tcPr>
            <w:tcW w:w="790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x</w:t>
            </w:r>
          </w:p>
        </w:tc>
        <w:tc>
          <w:tcPr>
            <w:tcW w:w="955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y</w:t>
            </w:r>
          </w:p>
        </w:tc>
      </w:tr>
      <w:tr w:rsidR="004E3506" w:rsidRPr="004E3506" w:rsidTr="00E10C15">
        <w:trPr>
          <w:trHeight w:val="397"/>
        </w:trPr>
        <w:tc>
          <w:tcPr>
            <w:tcW w:w="800" w:type="pct"/>
            <w:vMerge w:val="restart"/>
            <w:vAlign w:val="center"/>
          </w:tcPr>
          <w:p w:rsidR="00E10C15" w:rsidRPr="004E3506" w:rsidRDefault="00E10C15" w:rsidP="00E10C15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2</w:t>
            </w:r>
          </w:p>
        </w:tc>
        <w:tc>
          <w:tcPr>
            <w:tcW w:w="707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</w:t>
            </w:r>
          </w:p>
        </w:tc>
        <w:tc>
          <w:tcPr>
            <w:tcW w:w="792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  <w:lang w:eastAsia="en-US"/>
              </w:rPr>
            </w:pPr>
            <w:r w:rsidRPr="004E3506">
              <w:rPr>
                <w:sz w:val="18"/>
                <w:szCs w:val="20"/>
              </w:rPr>
              <w:t>-5.8</w:t>
            </w:r>
          </w:p>
        </w:tc>
        <w:tc>
          <w:tcPr>
            <w:tcW w:w="957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  <w:lang w:eastAsia="en-US"/>
              </w:rPr>
            </w:pPr>
            <w:r w:rsidRPr="004E3506">
              <w:rPr>
                <w:sz w:val="18"/>
                <w:szCs w:val="20"/>
                <w:lang w:eastAsia="en-US"/>
              </w:rPr>
              <w:t>90.3</w:t>
            </w:r>
          </w:p>
        </w:tc>
        <w:tc>
          <w:tcPr>
            <w:tcW w:w="790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  <w:lang w:eastAsia="en-US"/>
              </w:rPr>
            </w:pPr>
            <w:r w:rsidRPr="004E3506">
              <w:rPr>
                <w:sz w:val="18"/>
                <w:szCs w:val="20"/>
                <w:lang w:eastAsia="en-US"/>
              </w:rPr>
              <w:t>-0.1</w:t>
            </w:r>
          </w:p>
        </w:tc>
        <w:tc>
          <w:tcPr>
            <w:tcW w:w="955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  <w:lang w:eastAsia="en-US"/>
              </w:rPr>
            </w:pPr>
            <w:r w:rsidRPr="004E3506">
              <w:rPr>
                <w:sz w:val="18"/>
                <w:szCs w:val="20"/>
                <w:lang w:eastAsia="en-US"/>
              </w:rPr>
              <w:t>104.7</w:t>
            </w:r>
          </w:p>
        </w:tc>
      </w:tr>
      <w:tr w:rsidR="004E3506" w:rsidRPr="004E3506" w:rsidTr="00E10C15">
        <w:trPr>
          <w:trHeight w:val="397"/>
        </w:trPr>
        <w:tc>
          <w:tcPr>
            <w:tcW w:w="800" w:type="pct"/>
            <w:vMerge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707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3</w:t>
            </w:r>
          </w:p>
        </w:tc>
        <w:tc>
          <w:tcPr>
            <w:tcW w:w="792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-4.1</w:t>
            </w:r>
          </w:p>
        </w:tc>
        <w:tc>
          <w:tcPr>
            <w:tcW w:w="957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-10.4</w:t>
            </w:r>
          </w:p>
        </w:tc>
        <w:tc>
          <w:tcPr>
            <w:tcW w:w="790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-5.5</w:t>
            </w:r>
          </w:p>
        </w:tc>
        <w:tc>
          <w:tcPr>
            <w:tcW w:w="955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-6.7</w:t>
            </w:r>
          </w:p>
        </w:tc>
      </w:tr>
      <w:tr w:rsidR="004E3506" w:rsidRPr="004E3506" w:rsidTr="00E10C15">
        <w:trPr>
          <w:trHeight w:val="397"/>
        </w:trPr>
        <w:tc>
          <w:tcPr>
            <w:tcW w:w="800" w:type="pct"/>
            <w:vMerge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707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2</w:t>
            </w:r>
          </w:p>
        </w:tc>
        <w:tc>
          <w:tcPr>
            <w:tcW w:w="792" w:type="pct"/>
            <w:vAlign w:val="center"/>
          </w:tcPr>
          <w:p w:rsidR="00E10C15" w:rsidRPr="004E3506" w:rsidRDefault="00E10C15" w:rsidP="00E10C15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12.4</w:t>
            </w:r>
          </w:p>
        </w:tc>
        <w:tc>
          <w:tcPr>
            <w:tcW w:w="957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46.8</w:t>
            </w:r>
          </w:p>
        </w:tc>
        <w:tc>
          <w:tcPr>
            <w:tcW w:w="790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1.8</w:t>
            </w:r>
          </w:p>
        </w:tc>
        <w:tc>
          <w:tcPr>
            <w:tcW w:w="955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53.0</w:t>
            </w:r>
          </w:p>
        </w:tc>
      </w:tr>
      <w:tr w:rsidR="004E3506" w:rsidRPr="004E3506" w:rsidTr="00E10C15">
        <w:trPr>
          <w:trHeight w:val="397"/>
        </w:trPr>
        <w:tc>
          <w:tcPr>
            <w:tcW w:w="800" w:type="pct"/>
            <w:vMerge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707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1</w:t>
            </w:r>
          </w:p>
        </w:tc>
        <w:tc>
          <w:tcPr>
            <w:tcW w:w="792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-10.9</w:t>
            </w:r>
          </w:p>
        </w:tc>
        <w:tc>
          <w:tcPr>
            <w:tcW w:w="957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97.4</w:t>
            </w:r>
          </w:p>
        </w:tc>
        <w:tc>
          <w:tcPr>
            <w:tcW w:w="790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0.4</w:t>
            </w:r>
          </w:p>
        </w:tc>
        <w:tc>
          <w:tcPr>
            <w:tcW w:w="955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-98.6</w:t>
            </w:r>
          </w:p>
        </w:tc>
      </w:tr>
      <w:tr w:rsidR="004E3506" w:rsidRPr="004E3506" w:rsidTr="00E10C15">
        <w:trPr>
          <w:trHeight w:val="397"/>
        </w:trPr>
        <w:tc>
          <w:tcPr>
            <w:tcW w:w="800" w:type="pct"/>
            <w:vMerge w:val="restar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1</w:t>
            </w:r>
          </w:p>
        </w:tc>
        <w:tc>
          <w:tcPr>
            <w:tcW w:w="707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</w:t>
            </w:r>
          </w:p>
        </w:tc>
        <w:tc>
          <w:tcPr>
            <w:tcW w:w="792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-8.3</w:t>
            </w:r>
          </w:p>
        </w:tc>
        <w:tc>
          <w:tcPr>
            <w:tcW w:w="957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103.9</w:t>
            </w:r>
          </w:p>
        </w:tc>
        <w:tc>
          <w:tcPr>
            <w:tcW w:w="790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-12.2</w:t>
            </w:r>
          </w:p>
        </w:tc>
        <w:tc>
          <w:tcPr>
            <w:tcW w:w="955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93.7</w:t>
            </w:r>
          </w:p>
        </w:tc>
      </w:tr>
      <w:tr w:rsidR="004E3506" w:rsidRPr="004E3506" w:rsidTr="00E10C15">
        <w:trPr>
          <w:trHeight w:val="397"/>
        </w:trPr>
        <w:tc>
          <w:tcPr>
            <w:tcW w:w="800" w:type="pct"/>
            <w:vMerge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707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3</w:t>
            </w:r>
          </w:p>
        </w:tc>
        <w:tc>
          <w:tcPr>
            <w:tcW w:w="792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4.8</w:t>
            </w:r>
          </w:p>
        </w:tc>
        <w:tc>
          <w:tcPr>
            <w:tcW w:w="957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48.7</w:t>
            </w:r>
          </w:p>
        </w:tc>
        <w:tc>
          <w:tcPr>
            <w:tcW w:w="790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17.0</w:t>
            </w:r>
          </w:p>
        </w:tc>
        <w:tc>
          <w:tcPr>
            <w:tcW w:w="955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49.7</w:t>
            </w:r>
          </w:p>
        </w:tc>
      </w:tr>
      <w:tr w:rsidR="004E3506" w:rsidRPr="004E3506" w:rsidTr="00E10C15">
        <w:trPr>
          <w:trHeight w:val="397"/>
        </w:trPr>
        <w:tc>
          <w:tcPr>
            <w:tcW w:w="800" w:type="pct"/>
            <w:vMerge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707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2</w:t>
            </w:r>
          </w:p>
        </w:tc>
        <w:tc>
          <w:tcPr>
            <w:tcW w:w="792" w:type="pct"/>
            <w:vAlign w:val="center"/>
          </w:tcPr>
          <w:p w:rsidR="00E10C15" w:rsidRPr="004E3506" w:rsidRDefault="00E10C15" w:rsidP="00E10C15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-7.4</w:t>
            </w:r>
          </w:p>
        </w:tc>
        <w:tc>
          <w:tcPr>
            <w:tcW w:w="957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20.0</w:t>
            </w:r>
          </w:p>
        </w:tc>
        <w:tc>
          <w:tcPr>
            <w:tcW w:w="790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-7.5</w:t>
            </w:r>
          </w:p>
        </w:tc>
        <w:tc>
          <w:tcPr>
            <w:tcW w:w="955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9.2</w:t>
            </w:r>
          </w:p>
        </w:tc>
      </w:tr>
      <w:tr w:rsidR="00565246" w:rsidRPr="004E3506" w:rsidTr="00E10C15">
        <w:trPr>
          <w:trHeight w:val="397"/>
        </w:trPr>
        <w:tc>
          <w:tcPr>
            <w:tcW w:w="800" w:type="pct"/>
            <w:vMerge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</w:p>
        </w:tc>
        <w:tc>
          <w:tcPr>
            <w:tcW w:w="707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1</w:t>
            </w:r>
          </w:p>
        </w:tc>
        <w:tc>
          <w:tcPr>
            <w:tcW w:w="792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-4.0</w:t>
            </w:r>
          </w:p>
        </w:tc>
        <w:tc>
          <w:tcPr>
            <w:tcW w:w="957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-92.6</w:t>
            </w:r>
          </w:p>
        </w:tc>
        <w:tc>
          <w:tcPr>
            <w:tcW w:w="790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-4.5</w:t>
            </w:r>
          </w:p>
        </w:tc>
        <w:tc>
          <w:tcPr>
            <w:tcW w:w="955" w:type="pct"/>
            <w:vAlign w:val="center"/>
          </w:tcPr>
          <w:p w:rsidR="00E10C15" w:rsidRPr="004E3506" w:rsidRDefault="00E10C15" w:rsidP="00461A49">
            <w:pPr>
              <w:spacing w:before="0" w:after="0" w:line="360" w:lineRule="auto"/>
              <w:jc w:val="center"/>
              <w:rPr>
                <w:sz w:val="18"/>
                <w:szCs w:val="20"/>
              </w:rPr>
            </w:pPr>
            <w:r w:rsidRPr="004E3506">
              <w:rPr>
                <w:sz w:val="18"/>
                <w:szCs w:val="20"/>
              </w:rPr>
              <w:t>-89.0</w:t>
            </w:r>
          </w:p>
        </w:tc>
      </w:tr>
    </w:tbl>
    <w:p w:rsidR="00454F50" w:rsidRPr="004E3506" w:rsidRDefault="00454F50" w:rsidP="00E10C15">
      <w:pPr>
        <w:rPr>
          <w:lang w:eastAsia="de-CH"/>
        </w:rPr>
      </w:pPr>
    </w:p>
    <w:sectPr w:rsidR="00454F50" w:rsidRPr="004E3506"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429" w:rsidRDefault="00294429" w:rsidP="00F82379">
      <w:r>
        <w:separator/>
      </w:r>
    </w:p>
    <w:p w:rsidR="00294429" w:rsidRDefault="00294429" w:rsidP="00F82379"/>
    <w:p w:rsidR="00294429" w:rsidRDefault="00294429" w:rsidP="00F82379"/>
  </w:endnote>
  <w:endnote w:type="continuationSeparator" w:id="0">
    <w:p w:rsidR="00294429" w:rsidRDefault="00294429" w:rsidP="00F82379">
      <w:r>
        <w:continuationSeparator/>
      </w:r>
    </w:p>
    <w:p w:rsidR="00294429" w:rsidRDefault="00294429" w:rsidP="00F82379"/>
    <w:p w:rsidR="00294429" w:rsidRDefault="00294429" w:rsidP="00F823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05314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61A49" w:rsidRDefault="00461A49" w:rsidP="00F82379">
        <w:pPr>
          <w:pStyle w:val="Fuzeile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2AA5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461A49" w:rsidRDefault="00461A49" w:rsidP="00F8237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429" w:rsidRDefault="00294429" w:rsidP="00F82379">
      <w:r>
        <w:separator/>
      </w:r>
    </w:p>
    <w:p w:rsidR="00294429" w:rsidRDefault="00294429" w:rsidP="00F82379"/>
    <w:p w:rsidR="00294429" w:rsidRDefault="00294429" w:rsidP="00F82379"/>
  </w:footnote>
  <w:footnote w:type="continuationSeparator" w:id="0">
    <w:p w:rsidR="00294429" w:rsidRDefault="00294429" w:rsidP="00F82379">
      <w:r>
        <w:continuationSeparator/>
      </w:r>
    </w:p>
    <w:p w:rsidR="00294429" w:rsidRDefault="00294429" w:rsidP="00F82379"/>
    <w:p w:rsidR="00294429" w:rsidRDefault="00294429" w:rsidP="00F8237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F66B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B77A2"/>
    <w:multiLevelType w:val="hybridMultilevel"/>
    <w:tmpl w:val="AE3CD722"/>
    <w:lvl w:ilvl="0" w:tplc="CC985F8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1B3050"/>
    <w:multiLevelType w:val="hybridMultilevel"/>
    <w:tmpl w:val="517A1FF0"/>
    <w:lvl w:ilvl="0" w:tplc="14043CAE">
      <w:start w:val="1"/>
      <w:numFmt w:val="decimal"/>
      <w:lvlText w:val="A.1.%1"/>
      <w:lvlJc w:val="left"/>
      <w:pPr>
        <w:ind w:left="14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0FE3DBE"/>
    <w:multiLevelType w:val="multilevel"/>
    <w:tmpl w:val="49BE5846"/>
    <w:styleLink w:val="Style1"/>
    <w:lvl w:ilvl="0">
      <w:start w:val="1"/>
      <w:numFmt w:val="upperLetter"/>
      <w:pStyle w:val="berschrift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54" w:hanging="3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4" w15:restartNumberingAfterBreak="0">
    <w:nsid w:val="46585C32"/>
    <w:multiLevelType w:val="multilevel"/>
    <w:tmpl w:val="FCBC4B0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A.%2"/>
      <w:lvlJc w:val="left"/>
      <w:pPr>
        <w:ind w:left="822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A3D4B10"/>
    <w:multiLevelType w:val="hybridMultilevel"/>
    <w:tmpl w:val="C0D061B6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F152F5B"/>
    <w:multiLevelType w:val="multilevel"/>
    <w:tmpl w:val="17068478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A.%2"/>
      <w:lvlJc w:val="left"/>
      <w:pPr>
        <w:ind w:left="822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65A0A3A"/>
    <w:multiLevelType w:val="multilevel"/>
    <w:tmpl w:val="17068478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A.%2"/>
      <w:lvlJc w:val="left"/>
      <w:pPr>
        <w:ind w:left="822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2E77988"/>
    <w:multiLevelType w:val="multilevel"/>
    <w:tmpl w:val="49BE5846"/>
    <w:numStyleLink w:val="Style1"/>
  </w:abstractNum>
  <w:abstractNum w:abstractNumId="9" w15:restartNumberingAfterBreak="0">
    <w:nsid w:val="630043C5"/>
    <w:multiLevelType w:val="hybridMultilevel"/>
    <w:tmpl w:val="4DD42554"/>
    <w:lvl w:ilvl="0" w:tplc="1AA461BC">
      <w:start w:val="1"/>
      <w:numFmt w:val="decimal"/>
      <w:lvlText w:val="%1."/>
      <w:lvlJc w:val="left"/>
      <w:pPr>
        <w:ind w:left="1145" w:hanging="360"/>
      </w:pPr>
    </w:lvl>
    <w:lvl w:ilvl="1" w:tplc="04090019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65554381"/>
    <w:multiLevelType w:val="multilevel"/>
    <w:tmpl w:val="49BE5846"/>
    <w:numStyleLink w:val="Style1"/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9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0"/>
  </w:num>
  <w:num w:numId="10">
    <w:abstractNumId w:val="3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Q0MDW0NDY1tTQ2NDVQ0lEKTi0uzszPAykwqQUAh4OKxywAAAA="/>
  </w:docVars>
  <w:rsids>
    <w:rsidRoot w:val="008906DF"/>
    <w:rsid w:val="0004069F"/>
    <w:rsid w:val="0004299C"/>
    <w:rsid w:val="000431C4"/>
    <w:rsid w:val="00066F61"/>
    <w:rsid w:val="00085D08"/>
    <w:rsid w:val="000939D3"/>
    <w:rsid w:val="0009537E"/>
    <w:rsid w:val="000C2AA5"/>
    <w:rsid w:val="000D2DA9"/>
    <w:rsid w:val="000D4E69"/>
    <w:rsid w:val="00100F29"/>
    <w:rsid w:val="00141F99"/>
    <w:rsid w:val="0017666F"/>
    <w:rsid w:val="00176B4B"/>
    <w:rsid w:val="001826D2"/>
    <w:rsid w:val="00185CE0"/>
    <w:rsid w:val="001C7575"/>
    <w:rsid w:val="001D2521"/>
    <w:rsid w:val="001F3973"/>
    <w:rsid w:val="00204670"/>
    <w:rsid w:val="00227C8A"/>
    <w:rsid w:val="00252AE3"/>
    <w:rsid w:val="00271CC9"/>
    <w:rsid w:val="00275F9A"/>
    <w:rsid w:val="00294429"/>
    <w:rsid w:val="0029560E"/>
    <w:rsid w:val="00296666"/>
    <w:rsid w:val="002A7C4F"/>
    <w:rsid w:val="002E333A"/>
    <w:rsid w:val="002F05FC"/>
    <w:rsid w:val="002F15B8"/>
    <w:rsid w:val="00300586"/>
    <w:rsid w:val="003070D2"/>
    <w:rsid w:val="00307F37"/>
    <w:rsid w:val="003253DC"/>
    <w:rsid w:val="003537D2"/>
    <w:rsid w:val="0036060E"/>
    <w:rsid w:val="00365BC8"/>
    <w:rsid w:val="00377A91"/>
    <w:rsid w:val="0038648F"/>
    <w:rsid w:val="003B31A9"/>
    <w:rsid w:val="003E26CF"/>
    <w:rsid w:val="00424F6E"/>
    <w:rsid w:val="00443BFE"/>
    <w:rsid w:val="004517E8"/>
    <w:rsid w:val="00454F50"/>
    <w:rsid w:val="00457548"/>
    <w:rsid w:val="00461A49"/>
    <w:rsid w:val="00470456"/>
    <w:rsid w:val="00473FF9"/>
    <w:rsid w:val="00480C29"/>
    <w:rsid w:val="0048293C"/>
    <w:rsid w:val="004A0880"/>
    <w:rsid w:val="004A52C1"/>
    <w:rsid w:val="004A5932"/>
    <w:rsid w:val="004E3506"/>
    <w:rsid w:val="0054237F"/>
    <w:rsid w:val="00565246"/>
    <w:rsid w:val="005676A3"/>
    <w:rsid w:val="005729A7"/>
    <w:rsid w:val="00591D99"/>
    <w:rsid w:val="00594BE0"/>
    <w:rsid w:val="005953C6"/>
    <w:rsid w:val="005A7150"/>
    <w:rsid w:val="005B5252"/>
    <w:rsid w:val="005B60A3"/>
    <w:rsid w:val="005F14D8"/>
    <w:rsid w:val="006036B9"/>
    <w:rsid w:val="00611841"/>
    <w:rsid w:val="00612B81"/>
    <w:rsid w:val="006244AE"/>
    <w:rsid w:val="00631B1C"/>
    <w:rsid w:val="00643D2A"/>
    <w:rsid w:val="00673F38"/>
    <w:rsid w:val="006B25F4"/>
    <w:rsid w:val="006B2A85"/>
    <w:rsid w:val="007727E6"/>
    <w:rsid w:val="00787055"/>
    <w:rsid w:val="007B1C4C"/>
    <w:rsid w:val="007B3F63"/>
    <w:rsid w:val="008906DF"/>
    <w:rsid w:val="008C128B"/>
    <w:rsid w:val="00942B9A"/>
    <w:rsid w:val="00950BFF"/>
    <w:rsid w:val="00956E1B"/>
    <w:rsid w:val="00962883"/>
    <w:rsid w:val="00990BF5"/>
    <w:rsid w:val="009A0048"/>
    <w:rsid w:val="009A5475"/>
    <w:rsid w:val="009B08EE"/>
    <w:rsid w:val="009B3BF6"/>
    <w:rsid w:val="009B4AB2"/>
    <w:rsid w:val="009B774E"/>
    <w:rsid w:val="009F3665"/>
    <w:rsid w:val="00A1711F"/>
    <w:rsid w:val="00A46D8A"/>
    <w:rsid w:val="00A623A1"/>
    <w:rsid w:val="00A71D53"/>
    <w:rsid w:val="00A831A3"/>
    <w:rsid w:val="00AA6708"/>
    <w:rsid w:val="00AC39C1"/>
    <w:rsid w:val="00AD0F9C"/>
    <w:rsid w:val="00AD61E3"/>
    <w:rsid w:val="00AD6446"/>
    <w:rsid w:val="00AE6405"/>
    <w:rsid w:val="00B13B34"/>
    <w:rsid w:val="00B42C5C"/>
    <w:rsid w:val="00B5119D"/>
    <w:rsid w:val="00B55D96"/>
    <w:rsid w:val="00B65138"/>
    <w:rsid w:val="00B87E16"/>
    <w:rsid w:val="00BC63D5"/>
    <w:rsid w:val="00BF46D5"/>
    <w:rsid w:val="00C16E57"/>
    <w:rsid w:val="00C52E2E"/>
    <w:rsid w:val="00C83606"/>
    <w:rsid w:val="00CA721D"/>
    <w:rsid w:val="00CB70D4"/>
    <w:rsid w:val="00CB7D82"/>
    <w:rsid w:val="00CC6C4D"/>
    <w:rsid w:val="00CD4F1E"/>
    <w:rsid w:val="00CF5A47"/>
    <w:rsid w:val="00D36C5D"/>
    <w:rsid w:val="00D4573B"/>
    <w:rsid w:val="00D5050D"/>
    <w:rsid w:val="00DB0B1C"/>
    <w:rsid w:val="00DB15D0"/>
    <w:rsid w:val="00DB211C"/>
    <w:rsid w:val="00DB3D50"/>
    <w:rsid w:val="00DE719B"/>
    <w:rsid w:val="00E039BA"/>
    <w:rsid w:val="00E10C15"/>
    <w:rsid w:val="00E26F3E"/>
    <w:rsid w:val="00E3603D"/>
    <w:rsid w:val="00E51E10"/>
    <w:rsid w:val="00E567ED"/>
    <w:rsid w:val="00E85987"/>
    <w:rsid w:val="00EA2646"/>
    <w:rsid w:val="00EA5A92"/>
    <w:rsid w:val="00EB2823"/>
    <w:rsid w:val="00ED599A"/>
    <w:rsid w:val="00F664B4"/>
    <w:rsid w:val="00F70C34"/>
    <w:rsid w:val="00F81A68"/>
    <w:rsid w:val="00F82379"/>
    <w:rsid w:val="00FB31B2"/>
    <w:rsid w:val="00FD74B9"/>
    <w:rsid w:val="00FE30ED"/>
    <w:rsid w:val="00FE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86F0BB-33D2-4E47-8798-283ADDB7F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82379"/>
    <w:pPr>
      <w:spacing w:before="120" w:after="120" w:line="480" w:lineRule="auto"/>
      <w:jc w:val="both"/>
    </w:pPr>
    <w:rPr>
      <w:rFonts w:ascii="Times New Roman" w:eastAsiaTheme="minorEastAsia" w:hAnsi="Times New Roman" w:cs="Times New Roman"/>
      <w:sz w:val="24"/>
      <w:szCs w:val="24"/>
      <w:lang w:eastAsia="nl-NL"/>
    </w:rPr>
  </w:style>
  <w:style w:type="paragraph" w:styleId="berschrift1">
    <w:name w:val="heading 1"/>
    <w:basedOn w:val="Listenabsatz"/>
    <w:next w:val="Standard"/>
    <w:link w:val="berschrift1Zchn"/>
    <w:uiPriority w:val="9"/>
    <w:qFormat/>
    <w:rsid w:val="00F82379"/>
    <w:pPr>
      <w:numPr>
        <w:numId w:val="12"/>
      </w:numPr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82379"/>
    <w:pPr>
      <w:keepNext/>
      <w:numPr>
        <w:ilvl w:val="1"/>
        <w:numId w:val="12"/>
      </w:numPr>
      <w:jc w:val="left"/>
      <w:outlineLvl w:val="1"/>
    </w:pPr>
    <w:rPr>
      <w:rFonts w:eastAsiaTheme="majorEastAsia" w:cstheme="majorBidi"/>
      <w:b/>
      <w:bCs/>
      <w:szCs w:val="26"/>
      <w:lang w:eastAsia="de-CH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F82379"/>
    <w:pPr>
      <w:numPr>
        <w:ilvl w:val="2"/>
      </w:numPr>
      <w:outlineLvl w:val="2"/>
    </w:pPr>
    <w:rPr>
      <w:bCs w:val="0"/>
      <w:color w:val="000000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B08EE"/>
    <w:rPr>
      <w:color w:val="808080"/>
    </w:rPr>
  </w:style>
  <w:style w:type="table" w:styleId="Tabellenraster">
    <w:name w:val="Table Grid"/>
    <w:basedOn w:val="NormaleTabelle"/>
    <w:uiPriority w:val="59"/>
    <w:rsid w:val="009B08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Eqs">
    <w:name w:val="CaptionEqs"/>
    <w:basedOn w:val="Beschriftung"/>
    <w:link w:val="CaptionEqsChar"/>
    <w:qFormat/>
    <w:rsid w:val="00F82379"/>
    <w:pPr>
      <w:jc w:val="center"/>
    </w:pPr>
    <w:rPr>
      <w:bCs w:val="0"/>
      <w:iCs/>
      <w:sz w:val="24"/>
    </w:rPr>
  </w:style>
  <w:style w:type="character" w:customStyle="1" w:styleId="CaptionEqsChar">
    <w:name w:val="CaptionEqs Char"/>
    <w:basedOn w:val="Absatz-Standardschriftart"/>
    <w:link w:val="CaptionEqs"/>
    <w:rsid w:val="00F82379"/>
    <w:rPr>
      <w:rFonts w:ascii="Times New Roman" w:eastAsia="Times New Roman" w:hAnsi="Times New Roman" w:cs="Times New Roman"/>
      <w:iCs/>
      <w:sz w:val="24"/>
      <w:szCs w:val="20"/>
      <w:lang w:eastAsia="de-CH"/>
    </w:rPr>
  </w:style>
  <w:style w:type="paragraph" w:styleId="Beschriftung">
    <w:name w:val="caption"/>
    <w:basedOn w:val="Standard"/>
    <w:next w:val="Standard"/>
    <w:uiPriority w:val="35"/>
    <w:unhideWhenUsed/>
    <w:qFormat/>
    <w:rsid w:val="00F82379"/>
    <w:pPr>
      <w:tabs>
        <w:tab w:val="left" w:pos="4424"/>
      </w:tabs>
      <w:spacing w:line="240" w:lineRule="auto"/>
    </w:pPr>
    <w:rPr>
      <w:rFonts w:eastAsia="Times New Roman"/>
      <w:bCs/>
      <w:sz w:val="20"/>
      <w:szCs w:val="20"/>
      <w:lang w:eastAsia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B3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B31B2"/>
    <w:rPr>
      <w:rFonts w:ascii="Tahoma" w:hAnsi="Tahoma" w:cs="Tahoma"/>
      <w:sz w:val="16"/>
      <w:szCs w:val="16"/>
      <w:lang w:eastAsia="nl-NL"/>
    </w:rPr>
  </w:style>
  <w:style w:type="paragraph" w:styleId="Kopfzeile">
    <w:name w:val="header"/>
    <w:basedOn w:val="Standard"/>
    <w:link w:val="KopfzeileZchn"/>
    <w:uiPriority w:val="99"/>
    <w:unhideWhenUsed/>
    <w:rsid w:val="00FB31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31B2"/>
    <w:rPr>
      <w:rFonts w:asciiTheme="majorHAnsi" w:hAnsiTheme="majorHAnsi"/>
      <w:sz w:val="24"/>
      <w:lang w:eastAsia="nl-NL"/>
    </w:rPr>
  </w:style>
  <w:style w:type="paragraph" w:styleId="Fuzeile">
    <w:name w:val="footer"/>
    <w:basedOn w:val="Standard"/>
    <w:link w:val="FuzeileZchn"/>
    <w:uiPriority w:val="99"/>
    <w:unhideWhenUsed/>
    <w:rsid w:val="00FB31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B31B2"/>
    <w:rPr>
      <w:rFonts w:asciiTheme="majorHAnsi" w:hAnsiTheme="majorHAnsi"/>
      <w:sz w:val="24"/>
      <w:lang w:eastAsia="nl-N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82379"/>
    <w:rPr>
      <w:rFonts w:ascii="Times New Roman" w:eastAsiaTheme="minorEastAsia" w:hAnsi="Times New Roman" w:cs="Times New Roman"/>
      <w:b/>
      <w:sz w:val="24"/>
      <w:szCs w:val="24"/>
      <w:lang w:eastAsia="nl-NL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D6446"/>
    <w:rPr>
      <w:rFonts w:asciiTheme="majorHAnsi" w:eastAsiaTheme="majorEastAsia" w:hAnsiTheme="majorHAnsi" w:cstheme="majorBidi"/>
      <w:b/>
      <w:bCs/>
      <w:sz w:val="20"/>
      <w:szCs w:val="26"/>
      <w:lang w:eastAsia="de-CH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B55D96"/>
    <w:rPr>
      <w:rFonts w:asciiTheme="majorHAnsi" w:eastAsiaTheme="majorEastAsia" w:hAnsiTheme="majorHAnsi" w:cstheme="majorBidi"/>
      <w:b/>
      <w:color w:val="000000"/>
      <w:sz w:val="24"/>
      <w:szCs w:val="26"/>
      <w:lang w:eastAsia="de-CH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Listenabsatz">
    <w:name w:val="List Paragraph"/>
    <w:basedOn w:val="Standard"/>
    <w:uiPriority w:val="34"/>
    <w:qFormat/>
    <w:rsid w:val="004A52C1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0"/>
    <w:qFormat/>
    <w:rsid w:val="00454F50"/>
    <w:pPr>
      <w:jc w:val="center"/>
    </w:pPr>
    <w:rPr>
      <w:b/>
      <w:sz w:val="32"/>
      <w:lang w:val="en-US"/>
    </w:rPr>
  </w:style>
  <w:style w:type="character" w:customStyle="1" w:styleId="TitelZchn">
    <w:name w:val="Titel Zchn"/>
    <w:basedOn w:val="Absatz-Standardschriftart"/>
    <w:link w:val="Titel"/>
    <w:uiPriority w:val="10"/>
    <w:rsid w:val="00454F50"/>
    <w:rPr>
      <w:rFonts w:ascii="Times New Roman" w:hAnsi="Times New Roman" w:cs="Times New Roman"/>
      <w:b/>
      <w:sz w:val="32"/>
      <w:lang w:val="en-US" w:eastAsia="nl-NL"/>
    </w:rPr>
  </w:style>
  <w:style w:type="character" w:styleId="Hyperlink">
    <w:name w:val="Hyperlink"/>
    <w:basedOn w:val="Absatz-Standardschriftart"/>
    <w:uiPriority w:val="99"/>
    <w:unhideWhenUsed/>
    <w:rsid w:val="006B2A85"/>
    <w:rPr>
      <w:color w:val="0000FF"/>
      <w:u w:val="single"/>
    </w:rPr>
  </w:style>
  <w:style w:type="numbering" w:customStyle="1" w:styleId="Style1">
    <w:name w:val="Style1"/>
    <w:uiPriority w:val="99"/>
    <w:rsid w:val="00F82379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ambria-Calibri">
      <a:majorFont>
        <a:latin typeface="Cambria" panose="02040503050406030204"/>
        <a:ea typeface=""/>
        <a:cs typeface=""/>
        <a:font script="Jpan" typeface="ＭＳ Ｐ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93B2F-6F40-4A29-A524-60A86B573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2235</Words>
  <Characters>14084</Characters>
  <Application>Microsoft Office Word</Application>
  <DocSecurity>0</DocSecurity>
  <Lines>117</Lines>
  <Paragraphs>32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Mirko</dc:creator>
  <cp:keywords/>
  <dc:description/>
  <cp:lastModifiedBy>Stoeber, Gunda</cp:lastModifiedBy>
  <cp:revision>25</cp:revision>
  <cp:lastPrinted>2018-08-29T10:32:00Z</cp:lastPrinted>
  <dcterms:created xsi:type="dcterms:W3CDTF">2018-08-06T14:19:00Z</dcterms:created>
  <dcterms:modified xsi:type="dcterms:W3CDTF">2019-03-06T16:54:00Z</dcterms:modified>
</cp:coreProperties>
</file>